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100" w:lineRule="atLeast"/>
        <w:ind w:hanging="0" w:left="4963" w:right="0"/>
        <w:jc w:val="right"/>
      </w:pPr>
      <w:r>
        <w:rPr>
          <w:rFonts w:ascii="Times New Roman" w:cs="Times New Roman" w:eastAsia="Times New Roman" w:hAnsi="Times New Roman"/>
          <w:bCs/>
          <w:sz w:val="24"/>
          <w:szCs w:val="24"/>
          <w:lang w:eastAsia="ru-RU"/>
        </w:rPr>
        <w:t>проект</w:t>
        <w:pict>
          <v:rect id="shape_0" style="position:absolute;margin-left:0.05pt;margin-top:0pt;width:0pt;height:0pt">
            <v:wrap v:type="none"/>
            <v:fill color="white" color2="black" detectmouseclick="t" type="solid"/>
            <v:stroke color="gray" joinstyle="round"/>
          </v:rect>
        </w:pict>
        <w:pict>
          <v:rect id="shape_0" style="position:absolute;margin-left:0.05pt;margin-top:0pt;width:2.1pt;height:4.2pt">
            <v:wrap v:type="none"/>
            <v:fill color="white" color2="black" detectmouseclick="t" type="solid"/>
            <v:stroke color="gray" joinstyle="round"/>
          </v:rect>
        </w:pict>
      </w:r>
    </w:p>
    <w:p>
      <w:pPr>
        <w:pStyle w:val="style0"/>
        <w:spacing w:after="0" w:before="0" w:line="100" w:lineRule="atLeast"/>
        <w:ind w:hanging="0" w:left="4963" w:right="0"/>
        <w:jc w:val="center"/>
      </w:pPr>
      <w:r>
        <w:rPr/>
      </w:r>
    </w:p>
    <w:p>
      <w:pPr>
        <w:pStyle w:val="style0"/>
        <w:spacing w:after="0" w:before="0" w:line="100" w:lineRule="atLeast"/>
        <w:ind w:hanging="0" w:left="4963" w:right="0"/>
        <w:jc w:val="center"/>
      </w:pPr>
      <w:r>
        <w:rPr>
          <w:rFonts w:ascii="Times New Roman" w:cs="Times New Roman" w:eastAsia="Times New Roman" w:hAnsi="Times New Roman"/>
          <w:bCs/>
          <w:sz w:val="24"/>
          <w:szCs w:val="24"/>
          <w:lang w:eastAsia="ru-RU"/>
        </w:rPr>
        <w:t>УТВЕРЖДЕН</w:t>
      </w:r>
    </w:p>
    <w:p>
      <w:pPr>
        <w:pStyle w:val="style0"/>
        <w:spacing w:after="0" w:before="0" w:line="100" w:lineRule="atLeast"/>
        <w:ind w:hanging="0" w:left="4963" w:right="0"/>
        <w:jc w:val="center"/>
      </w:pPr>
      <w:r>
        <w:rPr>
          <w:rFonts w:ascii="Times New Roman" w:cs="Times New Roman" w:eastAsia="Times New Roman" w:hAnsi="Times New Roman"/>
          <w:bCs/>
          <w:sz w:val="24"/>
          <w:szCs w:val="24"/>
          <w:lang w:eastAsia="ru-RU"/>
        </w:rPr>
        <w:t>приказом Главного государственного</w:t>
      </w:r>
    </w:p>
    <w:p>
      <w:pPr>
        <w:pStyle w:val="style0"/>
        <w:spacing w:after="0" w:before="0" w:line="100" w:lineRule="atLeast"/>
        <w:ind w:hanging="0" w:left="4963" w:right="0"/>
        <w:jc w:val="center"/>
      </w:pPr>
      <w:r>
        <w:rPr>
          <w:rFonts w:ascii="Times New Roman" w:cs="Times New Roman" w:eastAsia="Times New Roman" w:hAnsi="Times New Roman"/>
          <w:bCs/>
          <w:sz w:val="24"/>
          <w:szCs w:val="24"/>
          <w:lang w:eastAsia="ru-RU"/>
        </w:rPr>
        <w:t xml:space="preserve"> </w:t>
      </w:r>
      <w:r>
        <w:rPr>
          <w:rFonts w:ascii="Times New Roman" w:cs="Times New Roman" w:eastAsia="Times New Roman" w:hAnsi="Times New Roman"/>
          <w:bCs/>
          <w:sz w:val="24"/>
          <w:szCs w:val="24"/>
          <w:lang w:eastAsia="ru-RU"/>
        </w:rPr>
        <w:t>управления сельского хозяйства,</w:t>
      </w:r>
    </w:p>
    <w:p>
      <w:pPr>
        <w:pStyle w:val="style0"/>
        <w:spacing w:after="0" w:before="0" w:line="100" w:lineRule="atLeast"/>
        <w:ind w:hanging="0" w:left="4963" w:right="0"/>
        <w:jc w:val="center"/>
      </w:pPr>
      <w:r>
        <w:rPr>
          <w:rFonts w:ascii="Times New Roman" w:cs="Times New Roman" w:eastAsia="Times New Roman" w:hAnsi="Times New Roman"/>
          <w:bCs/>
          <w:sz w:val="24"/>
          <w:szCs w:val="24"/>
          <w:lang w:eastAsia="ru-RU"/>
        </w:rPr>
        <w:t xml:space="preserve"> </w:t>
      </w:r>
      <w:r>
        <w:rPr>
          <w:rFonts w:ascii="Times New Roman" w:cs="Times New Roman" w:eastAsia="Times New Roman" w:hAnsi="Times New Roman"/>
          <w:bCs/>
          <w:sz w:val="24"/>
          <w:szCs w:val="24"/>
          <w:lang w:eastAsia="ru-RU"/>
        </w:rPr>
        <w:t>ветеринарии и государственного</w:t>
      </w:r>
    </w:p>
    <w:p>
      <w:pPr>
        <w:pStyle w:val="style0"/>
        <w:spacing w:after="0" w:before="0" w:line="100" w:lineRule="atLeast"/>
        <w:ind w:hanging="0" w:left="4963" w:right="0"/>
        <w:jc w:val="center"/>
      </w:pPr>
      <w:r>
        <w:rPr>
          <w:rFonts w:ascii="Times New Roman" w:cs="Times New Roman" w:eastAsia="Times New Roman" w:hAnsi="Times New Roman"/>
          <w:bCs/>
          <w:sz w:val="24"/>
          <w:szCs w:val="24"/>
          <w:lang w:eastAsia="ru-RU"/>
        </w:rPr>
        <w:t>технического надзора Псковской области</w:t>
      </w:r>
    </w:p>
    <w:p>
      <w:pPr>
        <w:pStyle w:val="style0"/>
        <w:spacing w:after="0" w:before="0" w:line="100" w:lineRule="atLeast"/>
        <w:ind w:hanging="0" w:left="4963" w:right="0"/>
        <w:jc w:val="center"/>
      </w:pPr>
      <w:r>
        <w:rPr>
          <w:rFonts w:ascii="Times New Roman" w:cs="Times New Roman" w:eastAsia="Times New Roman" w:hAnsi="Times New Roman"/>
          <w:b w:val="false"/>
          <w:bCs w:val="false"/>
          <w:sz w:val="24"/>
          <w:szCs w:val="24"/>
          <w:lang w:eastAsia="ru-RU"/>
        </w:rPr>
        <w:t>от «____» __________ 2014г. № _____</w:t>
      </w:r>
    </w:p>
    <w:p>
      <w:pPr>
        <w:pStyle w:val="style0"/>
        <w:spacing w:after="0" w:before="0" w:line="100" w:lineRule="atLeast"/>
        <w:jc w:val="right"/>
      </w:pPr>
      <w:r>
        <w:rPr/>
      </w:r>
    </w:p>
    <w:p>
      <w:pPr>
        <w:pStyle w:val="style0"/>
        <w:spacing w:after="0" w:before="0" w:line="100" w:lineRule="atLeast"/>
        <w:jc w:val="right"/>
      </w:pPr>
      <w:r>
        <w:rPr/>
      </w:r>
    </w:p>
    <w:p>
      <w:pPr>
        <w:pStyle w:val="style0"/>
        <w:spacing w:after="0" w:before="0" w:line="100" w:lineRule="atLeast"/>
        <w:jc w:val="right"/>
      </w:pPr>
      <w:r>
        <w:rPr/>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 xml:space="preserve">АДМИНИСТРАТИВНЫЙ РЕГЛАМЕНТ </w:t>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 xml:space="preserve">предоставления Главным государственным управлением сельского хозяйства, ветеринарии и государственного технического надзора Псковской области государственной услуги по определению зоосанитарного статуса свиноводческих хозяйств, а также организаций, осуществляющих убой свиней, переработку и хранение продукции свиноводства </w:t>
      </w:r>
    </w:p>
    <w:p>
      <w:pPr>
        <w:pStyle w:val="style0"/>
        <w:spacing w:after="0" w:before="0" w:line="100" w:lineRule="atLeast"/>
        <w:jc w:val="center"/>
      </w:pPr>
      <w:r>
        <w:rPr/>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I. Общие положения</w:t>
      </w:r>
    </w:p>
    <w:p>
      <w:pPr>
        <w:pStyle w:val="style0"/>
        <w:spacing w:after="0" w:before="0" w:line="100" w:lineRule="atLeast"/>
        <w:jc w:val="center"/>
      </w:pPr>
      <w:r>
        <w:rPr/>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1. Предмет регулирования административного регламента</w:t>
      </w:r>
    </w:p>
    <w:p>
      <w:pPr>
        <w:pStyle w:val="style0"/>
        <w:spacing w:after="0" w:before="0" w:line="100" w:lineRule="atLeast"/>
        <w:jc w:val="center"/>
      </w:pPr>
      <w:r>
        <w:rPr/>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Настоящий административный регламент (далее — Регламент) устанавливает порядок и стандарт предоставления Управлением ветеринарии Главного государственного управления сельского хозяйства, ветеринарии и государственного технического надзора Псковской области государственной услуги по определению зоосанитарного статуса свиноводческих хозяйств, а также организаций, осуществляющих убой свиней, переработку и хранение продукции свиноводства.</w:t>
      </w:r>
    </w:p>
    <w:p>
      <w:pPr>
        <w:pStyle w:val="style0"/>
        <w:spacing w:after="0" w:before="0" w:line="100" w:lineRule="atLeast"/>
        <w:jc w:val="center"/>
      </w:pPr>
      <w:r>
        <w:rPr/>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2. Круг заявителей</w:t>
      </w:r>
    </w:p>
    <w:p>
      <w:pPr>
        <w:pStyle w:val="style0"/>
        <w:spacing w:after="0" w:before="0" w:line="100" w:lineRule="atLeast"/>
        <w:jc w:val="center"/>
      </w:pPr>
      <w:r>
        <w:rPr/>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 xml:space="preserve">2.1. Заявителями на получение государственной услуги являются </w:t>
      </w:r>
      <w:r>
        <w:rPr>
          <w:rFonts w:ascii="Times New Roman" w:cs="Times New Roman" w:eastAsia="Times New Roman" w:hAnsi="Times New Roman"/>
          <w:b w:val="false"/>
          <w:bCs/>
          <w:sz w:val="28"/>
          <w:szCs w:val="28"/>
          <w:lang w:eastAsia="ru-RU"/>
        </w:rPr>
        <w:t>свиноводческие хозяйства, а также организации, осуществляющие убой свиней, переработку и хранение продукции свиноводства (далее – заявитель)</w:t>
      </w:r>
      <w:r>
        <w:rPr>
          <w:rFonts w:ascii="Times New Roman" w:cs="Times New Roman" w:eastAsia="Times New Roman" w:hAnsi="Times New Roman"/>
          <w:b w:val="false"/>
          <w:bCs w:val="false"/>
          <w:sz w:val="28"/>
          <w:szCs w:val="28"/>
          <w:lang w:eastAsia="ru-RU"/>
        </w:rPr>
        <w:t xml:space="preserve">. </w:t>
      </w:r>
    </w:p>
    <w:p>
      <w:pPr>
        <w:pStyle w:val="style0"/>
        <w:spacing w:after="0" w:before="0" w:line="100" w:lineRule="atLeast"/>
        <w:ind w:firstLine="720" w:left="0" w:right="0"/>
        <w:jc w:val="both"/>
      </w:pPr>
      <w:r>
        <w:rPr>
          <w:rFonts w:ascii="Times New Roman" w:cs="Times New Roman" w:hAnsi="Times New Roman"/>
          <w:sz w:val="28"/>
          <w:szCs w:val="28"/>
        </w:rPr>
        <w:t>Действие настоящего регламента не распространяется на:</w:t>
      </w:r>
    </w:p>
    <w:p>
      <w:pPr>
        <w:pStyle w:val="style0"/>
        <w:spacing w:after="0" w:before="0" w:line="100" w:lineRule="atLeast"/>
        <w:ind w:firstLine="720" w:left="0" w:right="0"/>
        <w:jc w:val="both"/>
      </w:pPr>
      <w:r>
        <w:rPr>
          <w:rFonts w:ascii="Times New Roman" w:cs="Times New Roman" w:hAnsi="Times New Roman"/>
          <w:sz w:val="28"/>
          <w:szCs w:val="28"/>
        </w:rPr>
        <w:t>- физических и юридических лиц, осуществляющих переработку продукции свиноводства, выпускающих исключительно продукцию животного происхождения, подвергнутую в ходе изготовления тепловой обработке в режиме, обеспечивающем ее обеззараживание (+72 °C в толще продукта при экспозиции не менее 30 минут);</w:t>
      </w:r>
    </w:p>
    <w:p>
      <w:pPr>
        <w:pStyle w:val="style0"/>
        <w:spacing w:after="0" w:before="0" w:line="100" w:lineRule="atLeast"/>
        <w:ind w:firstLine="540" w:left="0" w:right="0"/>
        <w:jc w:val="both"/>
      </w:pPr>
      <w:r>
        <w:rPr>
          <w:rFonts w:ascii="Times New Roman" w:cs="Times New Roman" w:hAnsi="Times New Roman"/>
          <w:sz w:val="28"/>
          <w:szCs w:val="28"/>
        </w:rPr>
        <w:t xml:space="preserve"> </w:t>
      </w:r>
      <w:r>
        <w:rPr>
          <w:rFonts w:ascii="Times New Roman" w:cs="Times New Roman" w:hAnsi="Times New Roman"/>
          <w:sz w:val="28"/>
          <w:szCs w:val="28"/>
        </w:rPr>
        <w:t>- физических и юридических лиц, осуществляющих хранение исключительно продукции животного происхождения, подвергнутой в ходе изготовления тепловой обработке в указанном выше режиме.</w:t>
      </w:r>
    </w:p>
    <w:p>
      <w:pPr>
        <w:pStyle w:val="style0"/>
        <w:spacing w:after="0" w:before="0" w:line="100" w:lineRule="atLeast"/>
        <w:ind w:firstLine="709" w:left="0" w:right="0"/>
        <w:jc w:val="both"/>
      </w:pPr>
      <w:r>
        <w:rPr>
          <w:rFonts w:ascii="Times New Roman" w:cs="Times New Roman" w:eastAsia="Times New Roman" w:hAnsi="Times New Roman"/>
          <w:sz w:val="28"/>
          <w:szCs w:val="28"/>
          <w:lang w:eastAsia="ru-RU"/>
        </w:rPr>
        <w:t>2.2.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2.3. 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субъектов Российской Федерации, муниципальными правовыми актами, универсальная электронная карта является документом, удостоверяющим право гражданина на получение государственных и муниципальных услуг.</w:t>
      </w:r>
    </w:p>
    <w:p>
      <w:pPr>
        <w:pStyle w:val="style0"/>
        <w:spacing w:after="0" w:before="0" w:line="100" w:lineRule="atLeast"/>
        <w:jc w:val="both"/>
      </w:pPr>
      <w:r>
        <w:rPr/>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3. Требования к порядку информирования о предоставлении</w:t>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 xml:space="preserve"> </w:t>
      </w:r>
      <w:r>
        <w:rPr>
          <w:rFonts w:ascii="Times New Roman" w:cs="Times New Roman" w:eastAsia="Times New Roman" w:hAnsi="Times New Roman"/>
          <w:b w:val="false"/>
          <w:bCs w:val="false"/>
          <w:sz w:val="28"/>
          <w:szCs w:val="28"/>
          <w:lang w:eastAsia="ru-RU"/>
        </w:rPr>
        <w:t>государственной услуги</w:t>
      </w:r>
    </w:p>
    <w:p>
      <w:pPr>
        <w:pStyle w:val="style0"/>
        <w:spacing w:after="0" w:before="0" w:line="100" w:lineRule="atLeast"/>
        <w:jc w:val="center"/>
      </w:pPr>
      <w:r>
        <w:rPr/>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3.1. Предоставление государственной услуги осуществляется Управлением ветеринарии Главного государственного управления сельского хозяйства, ветеринарии и государственного технического надзора Псковской области по адресу: г. Псков, ул. Некрасова, д. 23, флигель, 2-й этаж, кабинеты №№ 10, 14, 16.</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Почтовый адрес: 180001, г. Псков, ул. Некрасова, д. 23.</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 xml:space="preserve">Адрес официального сайта Главного государственного управления сельского хозяйства, ветеринарии и государственного технического надзора Псковской области в информационно-телекоммуникационной сети «Интернет» (далее — сеть «Интернет»): cx.pskov.ru; адрес электронной почты (e-mail): </w:t>
      </w:r>
      <w:hyperlink r:id="rId2">
        <w:r>
          <w:rPr>
            <w:rStyle w:val="style17"/>
            <w:rStyle w:val="style17"/>
            <w:rFonts w:ascii="Times New Roman" w:cs="Times New Roman" w:eastAsia="Times New Roman" w:hAnsi="Times New Roman"/>
            <w:b w:val="false"/>
            <w:bCs w:val="false"/>
            <w:sz w:val="28"/>
            <w:szCs w:val="28"/>
            <w:lang w:eastAsia="ru-RU"/>
          </w:rPr>
          <w:t>vnbadanina@obladmin.pskov.ru</w:t>
        </w:r>
      </w:hyperlink>
      <w:r>
        <w:rPr>
          <w:rFonts w:ascii="Times New Roman" w:cs="Times New Roman" w:eastAsia="Times New Roman" w:hAnsi="Times New Roman"/>
          <w:b w:val="false"/>
          <w:bCs w:val="false"/>
          <w:sz w:val="28"/>
          <w:szCs w:val="28"/>
          <w:lang w:eastAsia="ru-RU"/>
        </w:rPr>
        <w:t>.</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r>
      <w:bookmarkStart w:id="0" w:name="__DdeLink__963_345312001"/>
      <w:r>
        <w:rPr>
          <w:rFonts w:ascii="Times New Roman" w:cs="Times New Roman" w:eastAsia="Times New Roman" w:hAnsi="Times New Roman"/>
          <w:b w:val="false"/>
          <w:bCs w:val="false"/>
          <w:sz w:val="28"/>
          <w:szCs w:val="28"/>
          <w:lang w:eastAsia="ru-RU"/>
        </w:rPr>
        <w:t xml:space="preserve">График работы Управления ветеринарии Главного государственного управления сельского хозяйства, ветеринарии и государственного технического надзора Псковской области: </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понедельник — пятница: с 9.00 до 18.00 часов;</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обеденный перерыв: с 13.00 до 14.00 часов;</w:t>
      </w:r>
    </w:p>
    <w:p>
      <w:pPr>
        <w:pStyle w:val="style0"/>
        <w:spacing w:after="0" w:before="0" w:line="100" w:lineRule="atLeast"/>
        <w:jc w:val="both"/>
      </w:pPr>
      <w:bookmarkEnd w:id="0"/>
      <w:r>
        <w:rPr>
          <w:rFonts w:ascii="Times New Roman" w:cs="Times New Roman" w:eastAsia="Times New Roman" w:hAnsi="Times New Roman"/>
          <w:b w:val="false"/>
          <w:bCs w:val="false"/>
          <w:sz w:val="28"/>
          <w:szCs w:val="28"/>
          <w:lang w:eastAsia="ru-RU"/>
        </w:rPr>
        <w:tab/>
        <w:t>выходные дни: суббота и воскресенье.</w:t>
      </w:r>
    </w:p>
    <w:p>
      <w:pPr>
        <w:pStyle w:val="style0"/>
        <w:spacing w:after="0" w:before="0" w:line="100" w:lineRule="atLeast"/>
        <w:jc w:val="both"/>
      </w:pPr>
      <w:r>
        <w:rPr/>
        <w:tab/>
      </w:r>
      <w:r>
        <w:rPr>
          <w:rFonts w:ascii="Times New Roman" w:hAnsi="Times New Roman"/>
          <w:sz w:val="28"/>
          <w:szCs w:val="28"/>
        </w:rPr>
        <w:t xml:space="preserve">Телефоны </w:t>
      </w:r>
      <w:r>
        <w:rPr>
          <w:rFonts w:ascii="Times New Roman" w:cs="Times New Roman" w:eastAsia="Times New Roman" w:hAnsi="Times New Roman"/>
          <w:b w:val="false"/>
          <w:bCs w:val="false"/>
          <w:sz w:val="28"/>
          <w:szCs w:val="28"/>
          <w:lang w:eastAsia="ru-RU"/>
        </w:rPr>
        <w:t>Управления ветеринарии Главного государственного управления сельского хозяйства, ветеринарии и государственного технического надзора Псковской области для получения информации, связанной с предоставлением государственной услуги: 8(8112) 68-66-53, 68-66-54, 69-99-73; факс 8(8112) 68-66-56.</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Предоставление государственной услуги осуществляется Управлением ветеринарии Главного государственного управления сельского хозяйства, ветеринарии и государственного технического надзора Псковской области через подведомственные государственные бюджетные учреждения ветеринарии (далее госветучреждения).</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Наименование, адрес места нахождения, телефоны госветучреждений приведены в приложение 1 к настоящему Регламенту.</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Дни приема заявителей в госветучреждениях приведены в приложении 2 к настоящему Регламенту.</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3.2. Информация о порядке предоставления государственной услуги, о перечне документов, необходимых для предоставления государственной услуги, о ходе предоставления государственной услуги предоставляется заявителям непосредственно в помещении Управления ветеринарии Главного государственного управления сельского хозяйства, ветеринарии и государственного технического надзора Псковской области, в госветучреждениях на личном приеме, а также посредством размещения:</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на информационных стендах;</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по почте (по письменным запросам заявителей);</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с использованием средств телефонной и факсимильной связи, электронной почты;</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в сети «Интернет» на официальном сайте Главного государственного управления сельского хозяйства, ветеринарии и государственного технического надзора Псковской области, в федеральной государственной информационно</w:t>
        <w:tab/>
        <w:t>системе «Единый портал государственных и муниципальных услуг» (gosuslugi.ru) (далее — Единый портал государственных услуг) и в государственной информационной системе «Государственные и муниципальные услуги (функции) в Псковской области» (gosuslugi.pskov.ru) (далее — Портал государственных и муниципальных услуг Псковской области);</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через многофункциональный центр предоставления государственных и муниципальных услуг (далее — многофункциональный центр).</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Также информация может быть представлена по телефонам Управления ветеринарии Главного государственного управления сельского хозяйства, ветеринарии и государственного технического надзора Псковской области, указанным в пункте 3.1. настоящего подраздела.</w:t>
      </w:r>
    </w:p>
    <w:p>
      <w:pPr>
        <w:pStyle w:val="style0"/>
        <w:spacing w:after="0" w:before="0" w:line="100" w:lineRule="atLeast"/>
        <w:jc w:val="both"/>
      </w:pPr>
      <w:r>
        <w:rPr/>
      </w:r>
    </w:p>
    <w:p>
      <w:pPr>
        <w:pStyle w:val="style0"/>
        <w:spacing w:after="0" w:before="0" w:line="100" w:lineRule="atLeast"/>
        <w:jc w:val="center"/>
      </w:pPr>
      <w:r>
        <w:rPr>
          <w:rFonts w:ascii="Times New Roman" w:cs="Times New Roman" w:eastAsia="Times New Roman" w:hAnsi="Times New Roman"/>
          <w:b w:val="false"/>
          <w:bCs w:val="false"/>
          <w:sz w:val="28"/>
          <w:szCs w:val="28"/>
          <w:lang w:eastAsia="ru-RU"/>
        </w:rPr>
        <w:t>II. Стандарт предоставления государственной услуги</w:t>
      </w:r>
    </w:p>
    <w:p>
      <w:pPr>
        <w:pStyle w:val="style0"/>
        <w:spacing w:after="0" w:before="0" w:line="100" w:lineRule="atLeast"/>
        <w:jc w:val="center"/>
      </w:pPr>
      <w:r>
        <w:rPr/>
      </w:r>
    </w:p>
    <w:p>
      <w:pPr>
        <w:pStyle w:val="style44"/>
        <w:spacing w:after="0" w:before="0" w:line="100" w:lineRule="atLeast"/>
        <w:ind w:firstLine="709" w:left="0" w:right="0"/>
        <w:jc w:val="center"/>
      </w:pPr>
      <w:r>
        <w:rPr>
          <w:rStyle w:val="style26"/>
          <w:rFonts w:ascii="Times New Roman" w:cs="Times New Roman" w:eastAsia="Times New Roman" w:hAnsi="Times New Roman"/>
          <w:b w:val="false"/>
          <w:sz w:val="28"/>
          <w:szCs w:val="28"/>
          <w:lang w:eastAsia="ru-RU"/>
        </w:rPr>
        <w:t>1. Наименование государственной услуги</w:t>
      </w:r>
    </w:p>
    <w:p>
      <w:pPr>
        <w:pStyle w:val="style44"/>
        <w:spacing w:after="0" w:before="0" w:line="100" w:lineRule="atLeast"/>
        <w:ind w:firstLine="709"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bCs/>
          <w:sz w:val="28"/>
          <w:szCs w:val="28"/>
          <w:lang w:eastAsia="ru-RU"/>
        </w:rPr>
        <w:t>Государственная услуга по определению зоосанитарного статуса свиноводческих хозяйств, а также организаций, осуществляющих убой свиней, переработку и хранение продукции свиноводства.</w:t>
      </w:r>
    </w:p>
    <w:p>
      <w:pPr>
        <w:pStyle w:val="style0"/>
        <w:spacing w:after="0" w:before="0" w:line="100" w:lineRule="atLeast"/>
        <w:ind w:firstLine="709" w:left="0" w:right="0"/>
        <w:jc w:val="both"/>
      </w:pPr>
      <w:r>
        <w:rPr>
          <w:rFonts w:ascii="Times New Roman" w:cs="Times New Roman" w:eastAsia="Times New Roman" w:hAnsi="Times New Roman"/>
          <w:bCs/>
          <w:sz w:val="28"/>
          <w:szCs w:val="28"/>
          <w:lang w:eastAsia="ru-RU"/>
        </w:rPr>
        <w:t>Определение зоосанитарного статуса хозяйств производится на основе анализа рисков, связанных с распространением возбудителей заразных болезней животных, включая болезни, общие для человека и животных, и заразных болезней человека, для которого свиньи могут служить активным или пассивным переносчиком, а также токсинов биогенного происхождения, которые могут вызывать отравление свиней или людей при употреблении в пищу продукции свиноводства (далее - патогенные факторы), и характеризует степень защищенности компартмента.</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Cs/>
          <w:sz w:val="28"/>
          <w:szCs w:val="28"/>
          <w:lang w:eastAsia="ru-RU"/>
        </w:rPr>
        <w:t>2. Наименование органа исполнительной власти Псковской области, предоставляющего государственную услугу</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xml:space="preserve">2.1. Государственную услугу предоставляют должностные лица Управления ветеринарии Главного государственного управления сельского хозяйства, ветеринарии и государственного технического надзора Псковской области. </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Посещение хозяйства с целью отнесения хозяйства к компартменту III, IV проводится с участием территориального органа Россельхознадзора по соответствующему субъекту Российской Федерации.</w:t>
      </w:r>
    </w:p>
    <w:p>
      <w:pPr>
        <w:pStyle w:val="style0"/>
        <w:spacing w:after="0" w:before="0" w:line="100" w:lineRule="atLeast"/>
        <w:ind w:firstLine="720" w:left="0" w:right="0"/>
        <w:jc w:val="both"/>
      </w:pPr>
      <w:r>
        <w:rPr>
          <w:rFonts w:ascii="Times New Roman" w:cs="Times New Roman" w:eastAsia="Times New Roman" w:hAnsi="Times New Roman"/>
          <w:b w:val="false"/>
          <w:bCs w:val="false"/>
          <w:sz w:val="28"/>
          <w:szCs w:val="28"/>
          <w:lang w:eastAsia="ru-RU"/>
        </w:rPr>
        <w:t>2.2. Должностные лица, предоставляющие государственную услугу,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Псковской области.</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3. Результат предоставления государственной услуги</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Конечным результатом предоставления государственной услуги является: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xml:space="preserve">составление справки, в которой содержится информация о соответствии хозяйства критериям компартментализации; </w:t>
      </w:r>
    </w:p>
    <w:p>
      <w:pPr>
        <w:pStyle w:val="style0"/>
        <w:spacing w:after="0" w:before="0" w:line="100" w:lineRule="atLeast"/>
        <w:ind w:firstLine="720" w:left="0" w:right="0"/>
        <w:jc w:val="both"/>
      </w:pPr>
      <w:r>
        <w:rPr>
          <w:rFonts w:ascii="Times New Roman" w:cs="Times New Roman" w:eastAsia="Times New Roman" w:hAnsi="Times New Roman"/>
          <w:b w:val="false"/>
          <w:bCs w:val="false"/>
          <w:sz w:val="28"/>
          <w:szCs w:val="28"/>
          <w:lang w:eastAsia="ru-RU"/>
        </w:rPr>
        <w:t xml:space="preserve">направление мотивированного уведомления об отказе в представлении государственной услуги. </w:t>
      </w:r>
    </w:p>
    <w:p>
      <w:pPr>
        <w:pStyle w:val="style44"/>
        <w:spacing w:after="0" w:before="0" w:line="100" w:lineRule="atLeast"/>
        <w:ind w:firstLine="709" w:left="0" w:right="0"/>
        <w:jc w:val="both"/>
      </w:pPr>
      <w:r>
        <w:rPr/>
      </w:r>
    </w:p>
    <w:p>
      <w:pPr>
        <w:pStyle w:val="style44"/>
        <w:spacing w:after="0" w:before="0" w:line="100" w:lineRule="atLeast"/>
        <w:ind w:firstLine="709" w:left="0" w:right="0"/>
        <w:jc w:val="center"/>
      </w:pPr>
      <w:r>
        <w:rPr>
          <w:rStyle w:val="style26"/>
          <w:rFonts w:ascii="Times New Roman" w:cs="Times New Roman" w:eastAsia="Times New Roman" w:hAnsi="Times New Roman"/>
          <w:b w:val="false"/>
          <w:bCs w:val="false"/>
          <w:sz w:val="28"/>
          <w:szCs w:val="28"/>
          <w:lang w:eastAsia="ru-RU"/>
        </w:rPr>
        <w:t>4. Срок предоставления государственной услуги</w:t>
      </w:r>
    </w:p>
    <w:p>
      <w:pPr>
        <w:pStyle w:val="style44"/>
        <w:spacing w:after="0" w:before="0" w:line="100" w:lineRule="atLeast"/>
        <w:ind w:firstLine="709" w:left="0" w:right="0"/>
        <w:jc w:val="both"/>
      </w:pPr>
      <w:r>
        <w:rPr/>
      </w:r>
    </w:p>
    <w:p>
      <w:pPr>
        <w:pStyle w:val="style0"/>
        <w:spacing w:after="0" w:before="0" w:line="100" w:lineRule="atLeast"/>
        <w:ind w:firstLine="720" w:left="0" w:right="0"/>
        <w:jc w:val="both"/>
      </w:pPr>
      <w:r>
        <w:rPr>
          <w:rStyle w:val="style26"/>
          <w:rFonts w:ascii="Times New Roman" w:cs="Times New Roman" w:eastAsia="Times New Roman" w:hAnsi="Times New Roman"/>
          <w:b w:val="false"/>
          <w:bCs/>
          <w:sz w:val="28"/>
          <w:szCs w:val="28"/>
          <w:lang w:eastAsia="ru-RU"/>
        </w:rPr>
        <w:t>Продолжительность предоставления государственной услуги составляет 30 дней.</w:t>
      </w:r>
    </w:p>
    <w:p>
      <w:pPr>
        <w:pStyle w:val="style44"/>
        <w:spacing w:after="0" w:before="0" w:line="100" w:lineRule="atLeast"/>
        <w:ind w:firstLine="709" w:left="0" w:right="0"/>
        <w:jc w:val="both"/>
      </w:pPr>
      <w:r>
        <w:rPr/>
      </w:r>
    </w:p>
    <w:p>
      <w:pPr>
        <w:pStyle w:val="style44"/>
        <w:spacing w:after="0" w:before="0" w:line="100" w:lineRule="atLeast"/>
        <w:ind w:firstLine="709" w:left="0" w:right="0"/>
        <w:jc w:val="center"/>
      </w:pPr>
      <w:r>
        <w:rPr>
          <w:rStyle w:val="style26"/>
          <w:rFonts w:ascii="Times New Roman" w:cs="Times New Roman" w:eastAsia="Times New Roman" w:hAnsi="Times New Roman"/>
          <w:b w:val="false"/>
          <w:bCs w:val="false"/>
          <w:sz w:val="28"/>
          <w:szCs w:val="28"/>
          <w:lang w:eastAsia="ru-RU"/>
        </w:rPr>
        <w:t>5. Правовые основания для предоставления государственной услуги</w:t>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Style w:val="style26"/>
          <w:rFonts w:ascii="Times New Roman" w:cs="Times New Roman" w:eastAsia="Times New Roman" w:hAnsi="Times New Roman"/>
          <w:b w:val="false"/>
          <w:bCs w:val="false"/>
          <w:sz w:val="28"/>
          <w:szCs w:val="28"/>
          <w:lang w:eastAsia="ru-RU"/>
        </w:rPr>
        <w:t>Правовыми основаниями для предоставления государственной услуги являются:</w:t>
      </w:r>
    </w:p>
    <w:p>
      <w:pPr>
        <w:pStyle w:val="style0"/>
        <w:spacing w:after="0" w:before="0" w:line="100" w:lineRule="atLeast"/>
        <w:ind w:firstLine="709" w:left="0" w:right="0"/>
        <w:jc w:val="both"/>
      </w:pPr>
      <w:r>
        <w:rPr>
          <w:rFonts w:ascii="Times New Roman" w:cs="Times New Roman" w:eastAsia="Times New Roman" w:hAnsi="Times New Roman"/>
          <w:sz w:val="28"/>
          <w:szCs w:val="28"/>
          <w:lang w:eastAsia="ru-RU"/>
        </w:rPr>
        <w:t xml:space="preserve">1) Конституция Российской Федерации; </w:t>
      </w:r>
    </w:p>
    <w:p>
      <w:pPr>
        <w:pStyle w:val="style0"/>
        <w:spacing w:after="0" w:before="0" w:line="100" w:lineRule="atLeast"/>
        <w:ind w:hanging="0" w:left="0" w:right="0"/>
        <w:jc w:val="both"/>
      </w:pPr>
      <w:r>
        <w:rPr>
          <w:rFonts w:ascii="Times New Roman" w:cs="Times New Roman" w:eastAsia="Times New Roman" w:hAnsi="Times New Roman"/>
          <w:sz w:val="28"/>
          <w:szCs w:val="28"/>
          <w:lang w:eastAsia="ru-RU"/>
        </w:rPr>
        <w:tab/>
        <w:t>2) 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pPr>
        <w:pStyle w:val="style0"/>
        <w:spacing w:after="0" w:before="0" w:line="100" w:lineRule="atLeast"/>
        <w:jc w:val="both"/>
      </w:pPr>
      <w:r>
        <w:rPr>
          <w:rFonts w:ascii="Times New Roman" w:cs="Times New Roman" w:eastAsia="Times New Roman" w:hAnsi="Times New Roman"/>
          <w:sz w:val="28"/>
          <w:szCs w:val="28"/>
          <w:lang w:eastAsia="ru-RU"/>
        </w:rPr>
        <w:tab/>
        <w:t>3) Закон Российской Федерации от 14.05.1993 № 4979-1 «О ветеринарии» (в редакции Федеральных законов от 30.12.2001г. № 196-ФЗ, от 29.06.2004г. № 58-ФЗ, от 22.08.2004г. № 122-ФЗ, от 09.05.2005г. № 45-ФЗ, от 31.12.2005г № 199-ФЗ, от 18.12.2006г. № 232-ФЗ, от 30.12.2006г. № 266-ФЗ, от 21.07.2007 г., от 12.06.2008 г., от 30.12.2008 г., от 10.12.2010 г., от 28.12.2010 г., от 18.07.2011г.);</w:t>
      </w:r>
    </w:p>
    <w:p>
      <w:pPr>
        <w:pStyle w:val="style40"/>
        <w:widowControl/>
        <w:jc w:val="both"/>
      </w:pPr>
      <w:r>
        <w:rPr>
          <w:rFonts w:eastAsia="Times New Roman"/>
          <w:b w:val="false"/>
        </w:rPr>
        <w:tab/>
        <w:t xml:space="preserve">4) Приказ Минсельхоза России </w:t>
      </w:r>
      <w:r>
        <w:rPr>
          <w:b w:val="false"/>
        </w:rPr>
        <w:t>от 23.07.2010 № 258 «Об утверждении правил определения зоосанитарного статуса свиноводческих хозяйств, а также организаций, осуществляющих убой свиней, переработку и хранение продукции свиноводства»;</w:t>
      </w:r>
    </w:p>
    <w:p>
      <w:pPr>
        <w:pStyle w:val="style40"/>
        <w:widowControl/>
        <w:jc w:val="both"/>
      </w:pPr>
      <w:r>
        <w:rPr>
          <w:b w:val="false"/>
        </w:rPr>
        <w:tab/>
        <w:t>5) Постановление Администрации Псковской области от 23.06.2014 № 274 «Об утверждении Положения о региональном государственном ветеринарном надзоре в Псковской области»;</w:t>
      </w:r>
    </w:p>
    <w:p>
      <w:pPr>
        <w:pStyle w:val="style40"/>
        <w:widowControl/>
        <w:numPr>
          <w:ilvl w:val="0"/>
          <w:numId w:val="3"/>
        </w:numPr>
        <w:jc w:val="both"/>
      </w:pPr>
      <w:r>
        <w:rPr>
          <w:b w:val="false"/>
        </w:rPr>
        <w:t>Постановление Администрации Псковской области от 08.09.2009 № 342 «Об утверждении положения о Главном государственном управление сельского хозяйства, ветеринарии и государственного надзора Псковской области».</w:t>
      </w:r>
    </w:p>
    <w:p>
      <w:pPr>
        <w:pStyle w:val="style40"/>
        <w:widowControl/>
        <w:jc w:val="center"/>
      </w:pPr>
      <w:r>
        <w:rPr/>
      </w:r>
    </w:p>
    <w:p>
      <w:pPr>
        <w:pStyle w:val="style40"/>
        <w:widowControl/>
        <w:jc w:val="center"/>
      </w:pPr>
      <w:r>
        <w:rPr>
          <w:b w:val="false"/>
        </w:rP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w:t>
      </w:r>
    </w:p>
    <w:p>
      <w:pPr>
        <w:pStyle w:val="style40"/>
        <w:widowControl/>
        <w:jc w:val="center"/>
      </w:pPr>
      <w:r>
        <w:rPr/>
      </w:r>
    </w:p>
    <w:p>
      <w:pPr>
        <w:pStyle w:val="style40"/>
        <w:widowControl/>
        <w:jc w:val="both"/>
      </w:pPr>
      <w:r>
        <w:rPr>
          <w:b w:val="false"/>
        </w:rPr>
        <w:tab/>
      </w:r>
      <w:r>
        <w:rPr>
          <w:rFonts w:cs="Times New Roman" w:eastAsia="Times New Roman"/>
          <w:b w:val="false"/>
          <w:sz w:val="28"/>
          <w:szCs w:val="28"/>
          <w:lang w:eastAsia="ru-RU"/>
        </w:rPr>
        <w:t xml:space="preserve">Основанием для рассмотрения Управлением ветеринарии вопроса о предоставлении государственной услуги является письменное обращение (заявление) заявителя (приложение № 3 настоящего регламента). </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Заявление может быть направлено в Управление ветеринарии по электронной почте.</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Управление ветеринарии не вправе требовать от заявителя</w:t>
      </w:r>
      <w:r>
        <w:rPr>
          <w:rFonts w:ascii="Times New Roman" w:cs="Times New Roman" w:eastAsia="Times New Roman" w:hAnsi="Times New Roman"/>
          <w:bCs/>
          <w:sz w:val="28"/>
          <w:szCs w:val="28"/>
          <w:lang w:eastAsia="ru-RU"/>
        </w:rPr>
        <w:t>:</w:t>
      </w:r>
    </w:p>
    <w:p>
      <w:pPr>
        <w:pStyle w:val="style0"/>
        <w:spacing w:after="0" w:before="0" w:line="100" w:lineRule="atLeast"/>
        <w:ind w:firstLine="720" w:left="0" w:right="0"/>
        <w:jc w:val="both"/>
      </w:pPr>
      <w:r>
        <w:rPr>
          <w:rFonts w:ascii="Times New Roman" w:cs="Times New Roman" w:eastAsia="Times New Roman" w:hAnsi="Times New Roman"/>
          <w:bCs/>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pPr>
        <w:pStyle w:val="style40"/>
        <w:widowControl/>
        <w:jc w:val="both"/>
      </w:pPr>
      <w:r>
        <w:rPr>
          <w:rFonts w:cs="Times New Roman" w:eastAsia="Times New Roman"/>
          <w:b w:val="false"/>
          <w:bCs/>
          <w:sz w:val="28"/>
          <w:szCs w:val="28"/>
          <w:lang w:eastAsia="ru-RU"/>
        </w:rPr>
        <w:tab/>
        <w:t>представления документов и информации, которые в соответствии с нормативными правовыми актами Российской Федерации, нормативными правовыми актами Псковской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27.07.2010 № 210-ФЗ.</w:t>
      </w:r>
    </w:p>
    <w:p>
      <w:pPr>
        <w:pStyle w:val="style40"/>
        <w:widowControl/>
        <w:spacing w:after="0" w:before="0" w:line="100" w:lineRule="atLeast"/>
        <w:ind w:firstLine="709" w:left="0" w:right="0"/>
        <w:jc w:val="both"/>
      </w:pPr>
      <w:r>
        <w:rPr/>
      </w:r>
    </w:p>
    <w:p>
      <w:pPr>
        <w:pStyle w:val="style40"/>
        <w:widowControl/>
        <w:numPr>
          <w:ilvl w:val="2"/>
          <w:numId w:val="2"/>
        </w:numPr>
        <w:spacing w:after="0" w:before="0" w:line="100" w:lineRule="atLeast"/>
        <w:ind w:firstLine="709" w:left="0" w:right="0"/>
        <w:jc w:val="center"/>
      </w:pPr>
      <w:r>
        <w:rPr>
          <w:b w:val="false"/>
          <w:bCs w:val="false"/>
        </w:rPr>
        <w:t>Исчерпывающий перечень оснований для отказа в приеме документов, необходимых для предоставления государственной услуги.</w:t>
      </w:r>
    </w:p>
    <w:p>
      <w:pPr>
        <w:pStyle w:val="style0"/>
        <w:spacing w:after="0" w:before="0" w:line="100" w:lineRule="atLeast"/>
        <w:ind w:hanging="0" w:left="0" w:right="0"/>
        <w:jc w:val="both"/>
      </w:pPr>
      <w:r>
        <w:rPr/>
      </w:r>
    </w:p>
    <w:p>
      <w:pPr>
        <w:pStyle w:val="style0"/>
        <w:spacing w:after="0" w:before="0" w:line="100" w:lineRule="atLeast"/>
        <w:ind w:hanging="0" w:left="0" w:right="0"/>
        <w:jc w:val="both"/>
      </w:pPr>
      <w:r>
        <w:rPr>
          <w:rFonts w:ascii="Times New Roman" w:cs="Times New Roman" w:eastAsia="Times New Roman" w:hAnsi="Times New Roman"/>
          <w:sz w:val="28"/>
          <w:szCs w:val="28"/>
          <w:lang w:eastAsia="ru-RU"/>
        </w:rPr>
        <w:tab/>
        <w:t>7.1. В приеме документов необходимых для предоставления государственной услуги, поданных в форме документа на бумажном носителе, отказывается в случае несоответствия заявления форме, установленной приложением 3 к настоящему Регламенту.</w:t>
      </w:r>
    </w:p>
    <w:p>
      <w:pPr>
        <w:pStyle w:val="style0"/>
        <w:spacing w:after="0" w:before="0" w:line="100" w:lineRule="atLeast"/>
        <w:ind w:hanging="0" w:left="0" w:right="0"/>
        <w:jc w:val="both"/>
      </w:pPr>
      <w:r>
        <w:rPr>
          <w:rFonts w:ascii="Times New Roman" w:cs="Times New Roman" w:eastAsia="Times New Roman" w:hAnsi="Times New Roman"/>
          <w:sz w:val="28"/>
          <w:szCs w:val="28"/>
          <w:lang w:eastAsia="ru-RU"/>
        </w:rPr>
        <w:tab/>
        <w:t>7.2. В приеме документов необходимых для предоставления государственной услуги, поданных в форме электронного документа, отказывается в случае несоответствия электронных документов требованиям Федерального закона от 06.04.2011 № 63-ФЗ «Об электронной подписи».</w:t>
      </w:r>
    </w:p>
    <w:p>
      <w:pPr>
        <w:pStyle w:val="style44"/>
        <w:spacing w:after="0" w:before="0" w:line="100" w:lineRule="atLeast"/>
        <w:ind w:firstLine="709" w:left="0" w:right="0"/>
        <w:jc w:val="both"/>
      </w:pPr>
      <w:r>
        <w:rPr/>
      </w:r>
    </w:p>
    <w:p>
      <w:pPr>
        <w:pStyle w:val="style44"/>
        <w:spacing w:after="0" w:before="0" w:line="100" w:lineRule="atLeast"/>
        <w:ind w:firstLine="709" w:left="0" w:right="0"/>
        <w:jc w:val="center"/>
      </w:pPr>
      <w:r>
        <w:rPr>
          <w:rFonts w:ascii="Times New Roman" w:hAnsi="Times New Roman"/>
          <w:sz w:val="28"/>
          <w:szCs w:val="28"/>
        </w:rPr>
        <w:t xml:space="preserve">8. Исчерпывающий перечень оснований для отказа в предоставлении государственной услуги </w:t>
      </w:r>
    </w:p>
    <w:p>
      <w:pPr>
        <w:pStyle w:val="style44"/>
        <w:spacing w:after="0" w:before="0" w:line="100" w:lineRule="atLeast"/>
        <w:ind w:firstLine="709" w:left="0" w:right="0"/>
        <w:jc w:val="both"/>
      </w:pPr>
      <w:r>
        <w:rPr/>
      </w:r>
    </w:p>
    <w:p>
      <w:pPr>
        <w:pStyle w:val="style28"/>
        <w:spacing w:after="0" w:before="0" w:line="100" w:lineRule="atLeast"/>
        <w:ind w:firstLine="720" w:left="0" w:right="0"/>
        <w:jc w:val="both"/>
      </w:pPr>
      <w:r>
        <w:rPr>
          <w:rFonts w:cs="Times New Roman" w:eastAsia="Times New Roman"/>
          <w:sz w:val="28"/>
          <w:szCs w:val="28"/>
          <w:lang w:eastAsia="ru-RU"/>
        </w:rPr>
        <w:t>В предоставлении государственной услуги заявителю отказывается в</w:t>
      </w:r>
      <w:r>
        <w:rPr>
          <w:sz w:val="28"/>
          <w:szCs w:val="28"/>
        </w:rPr>
        <w:t xml:space="preserve"> случае, если в ходе посещения выявлено несоответствие хозяйства хотя бы одному из критериев компартментализации.</w:t>
      </w:r>
    </w:p>
    <w:p>
      <w:pPr>
        <w:pStyle w:val="style28"/>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9. Перечень услуг, которые являются необходимыми и обязательными для предоставления государственной услуги,в том числе сведения о документе (документах), выдаваемом (выдаваемых) организациями, участвующими в предоставлении государственной услуги</w:t>
      </w:r>
    </w:p>
    <w:p>
      <w:pPr>
        <w:pStyle w:val="style40"/>
        <w:widowControl/>
        <w:jc w:val="center"/>
      </w:pPr>
      <w:r>
        <w:rPr/>
      </w:r>
    </w:p>
    <w:p>
      <w:pPr>
        <w:pStyle w:val="style40"/>
        <w:widowControl/>
        <w:jc w:val="both"/>
      </w:pPr>
      <w:bookmarkStart w:id="1" w:name="__DdeLink__818_4647316011"/>
      <w:bookmarkEnd w:id="1"/>
      <w:r>
        <w:rPr>
          <w:b w:val="false"/>
          <w:bCs w:val="false"/>
        </w:rPr>
        <w:tab/>
      </w:r>
      <w:r>
        <w:rPr>
          <w:rFonts w:cs="Times New Roman" w:eastAsia="Times New Roman"/>
          <w:b w:val="false"/>
          <w:bCs/>
          <w:sz w:val="28"/>
          <w:szCs w:val="28"/>
          <w:lang w:eastAsia="ru-RU"/>
        </w:rPr>
        <w:t>Услуги, которые являются необходимыми и обязательными для предоставления государственной услуги, отсутствуют.</w:t>
      </w:r>
    </w:p>
    <w:p>
      <w:pPr>
        <w:pStyle w:val="style40"/>
        <w:widowControl/>
        <w:jc w:val="both"/>
      </w:pPr>
      <w:r>
        <w:rPr/>
      </w:r>
    </w:p>
    <w:p>
      <w:pPr>
        <w:pStyle w:val="style40"/>
        <w:widowControl/>
        <w:jc w:val="center"/>
      </w:pPr>
      <w:r>
        <w:rPr>
          <w:b w:val="false"/>
          <w:bCs w:val="false"/>
        </w:rPr>
        <w:t>10. Размер платы, взимаемой с заявителя при предоставлении государственной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Псковской области</w:t>
      </w:r>
    </w:p>
    <w:p>
      <w:pPr>
        <w:pStyle w:val="style40"/>
        <w:widowControl/>
        <w:jc w:val="center"/>
      </w:pPr>
      <w:r>
        <w:rPr/>
      </w:r>
    </w:p>
    <w:p>
      <w:pPr>
        <w:pStyle w:val="style40"/>
        <w:widowControl/>
        <w:jc w:val="both"/>
      </w:pPr>
      <w:r>
        <w:rPr>
          <w:b w:val="false"/>
          <w:bCs w:val="false"/>
        </w:rPr>
        <w:tab/>
      </w:r>
      <w:r>
        <w:rPr>
          <w:rFonts w:cs="Times New Roman" w:eastAsia="Times New Roman"/>
          <w:b w:val="false"/>
          <w:bCs/>
          <w:sz w:val="28"/>
          <w:szCs w:val="28"/>
          <w:lang w:eastAsia="ru-RU"/>
        </w:rPr>
        <w:t>Государственная пошлина или иная плата, взимаемая за предоставление государственной услуги, отсутствует.</w:t>
      </w:r>
    </w:p>
    <w:p>
      <w:pPr>
        <w:pStyle w:val="style40"/>
        <w:widowControl/>
        <w:jc w:val="both"/>
      </w:pPr>
      <w:r>
        <w:rPr/>
      </w:r>
    </w:p>
    <w:p>
      <w:pPr>
        <w:pStyle w:val="style40"/>
        <w:widowControl/>
        <w:jc w:val="center"/>
      </w:pPr>
      <w:r>
        <w:rPr>
          <w:b w:val="false"/>
          <w:bCs w:val="false"/>
        </w:rPr>
        <w:t>11.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pPr>
        <w:pStyle w:val="style44"/>
        <w:spacing w:after="0" w:before="0"/>
        <w:jc w:val="center"/>
      </w:pPr>
      <w:r>
        <w:rPr/>
      </w:r>
    </w:p>
    <w:p>
      <w:pPr>
        <w:pStyle w:val="style44"/>
        <w:widowControl/>
        <w:spacing w:after="0" w:before="0" w:line="100" w:lineRule="atLeast"/>
        <w:ind w:hanging="0" w:left="0" w:right="0"/>
        <w:jc w:val="both"/>
      </w:pPr>
      <w:r>
        <w:rPr/>
      </w:r>
    </w:p>
    <w:p>
      <w:pPr>
        <w:pStyle w:val="style0"/>
        <w:spacing w:after="0" w:before="0" w:line="100" w:lineRule="atLeast"/>
        <w:ind w:firstLine="720" w:left="0" w:right="0"/>
        <w:jc w:val="both"/>
      </w:pPr>
      <w:r>
        <w:rPr>
          <w:rStyle w:val="style26"/>
          <w:rFonts w:ascii="Times New Roman" w:cs="Times New Roman" w:eastAsia="Times New Roman" w:hAnsi="Times New Roman"/>
          <w:b w:val="false"/>
          <w:bCs w:val="false"/>
          <w:sz w:val="28"/>
          <w:szCs w:val="28"/>
          <w:lang w:eastAsia="ru-RU"/>
        </w:rPr>
        <w:t xml:space="preserve">Время ожидания в очереди </w:t>
      </w:r>
      <w:r>
        <w:rPr>
          <w:rStyle w:val="style26"/>
          <w:rFonts w:ascii="Times New Roman" w:cs="Times New Roman" w:eastAsia="Times New Roman" w:hAnsi="Times New Roman"/>
          <w:b w:val="false"/>
          <w:bCs/>
          <w:sz w:val="28"/>
          <w:szCs w:val="28"/>
          <w:lang w:eastAsia="ru-RU"/>
        </w:rPr>
        <w:t>при подаче заявления о предоставлении государственной услуги и при получении результата предоставления государственной услуги</w:t>
      </w:r>
      <w:r>
        <w:rPr>
          <w:rStyle w:val="style26"/>
          <w:rFonts w:ascii="Times New Roman" w:cs="Times New Roman" w:eastAsia="Times New Roman" w:hAnsi="Times New Roman"/>
          <w:b w:val="false"/>
          <w:bCs w:val="false"/>
          <w:sz w:val="28"/>
          <w:szCs w:val="28"/>
          <w:lang w:eastAsia="ru-RU"/>
        </w:rPr>
        <w:t xml:space="preserve"> не должно превышать 15 минут.</w:t>
      </w:r>
    </w:p>
    <w:p>
      <w:pPr>
        <w:pStyle w:val="style44"/>
        <w:spacing w:after="0" w:before="0" w:line="100" w:lineRule="atLeast"/>
        <w:ind w:firstLine="709" w:left="0" w:right="0"/>
        <w:jc w:val="both"/>
      </w:pPr>
      <w:r>
        <w:rPr/>
      </w:r>
    </w:p>
    <w:p>
      <w:pPr>
        <w:pStyle w:val="style44"/>
        <w:spacing w:after="0" w:before="0" w:line="100" w:lineRule="atLeast"/>
        <w:ind w:firstLine="709" w:left="0" w:right="0"/>
        <w:jc w:val="center"/>
      </w:pPr>
      <w:r>
        <w:rPr>
          <w:rStyle w:val="style26"/>
          <w:rFonts w:ascii="Times New Roman" w:cs="Times New Roman" w:eastAsia="Times New Roman" w:hAnsi="Times New Roman"/>
          <w:b w:val="false"/>
          <w:bCs w:val="false"/>
          <w:sz w:val="28"/>
          <w:szCs w:val="28"/>
          <w:lang w:eastAsia="ru-RU"/>
        </w:rPr>
        <w:t>12. Срок регистрации заявления заявителя о предоставлении государственной услуги</w:t>
      </w:r>
    </w:p>
    <w:p>
      <w:pPr>
        <w:pStyle w:val="style44"/>
        <w:spacing w:after="0" w:before="0" w:line="100" w:lineRule="atLeast"/>
        <w:ind w:firstLine="709"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bCs/>
          <w:sz w:val="28"/>
          <w:szCs w:val="28"/>
          <w:lang w:eastAsia="ru-RU"/>
        </w:rPr>
        <w:t>Заявление, поступившее в Управление ветеринарии непосредственно от заявителя или в виде почтового отправления, регистрируется в установленном порядке специалистом Управления ветеринарии, в должностные обязанности которого входит регистрация входящей корреспонденции,в течение одного рабочего дня со дня его поступления.</w:t>
      </w:r>
    </w:p>
    <w:p>
      <w:pPr>
        <w:pStyle w:val="style0"/>
        <w:spacing w:after="0" w:before="0" w:line="100" w:lineRule="atLeast"/>
        <w:ind w:firstLine="720" w:left="0" w:right="0"/>
        <w:jc w:val="both"/>
      </w:pPr>
      <w:r>
        <w:rPr>
          <w:rFonts w:ascii="Times New Roman" w:cs="Times New Roman" w:eastAsia="Times New Roman" w:hAnsi="Times New Roman"/>
          <w:bCs/>
          <w:sz w:val="28"/>
          <w:szCs w:val="28"/>
          <w:lang w:eastAsia="ru-RU"/>
        </w:rPr>
        <w:t>Заявление, поступившее в Управление ветеринарии от заявителя в форме электронного документа с использованием Единого портала государственных и муниципальных услуг и Портала государственных и муниципальных услуг Псковской области в нерабочий день, регистрируется в течение первого рабочего дня, следующего за днем его поступления.</w:t>
      </w:r>
    </w:p>
    <w:p>
      <w:pPr>
        <w:pStyle w:val="style44"/>
        <w:spacing w:after="0" w:before="0" w:line="100" w:lineRule="atLeast"/>
        <w:ind w:firstLine="709" w:left="0" w:right="0"/>
        <w:jc w:val="both"/>
      </w:pPr>
      <w:r>
        <w:rPr/>
      </w:r>
    </w:p>
    <w:p>
      <w:pPr>
        <w:pStyle w:val="style44"/>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13. Требования к помещениям, в которых предоставляется государственная услуга, к местам ожидания, местам для заполнения заявлений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pPr>
        <w:pStyle w:val="style44"/>
        <w:spacing w:after="0" w:before="0" w:line="100" w:lineRule="atLeast"/>
        <w:ind w:firstLine="709"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Прилегающая к зданиям территория должна быть оборудована парковочными местами, исходя из фактической возможности для их размещения.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Вход в здание оборудуется информационной вывеской с указанием наименования учреждения.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Места для информирования, предназначенные для ознакомления заявителей с информационным материалом, оборудуются: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информационными стендами;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стульями и столами для возможности оформления документов.</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Информационные стенды должны располагаться непосредственно рядом с кабинетом (рабочим местом) специалиста.</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На информационных стендах должны быть размещены следующие информационные материалы:</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сведения о нормативных актах по вопросам исполнения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перечень документов, необходимых для предоставления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часы приема специалистов;</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Места для ожидания предоставления государственной услуги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Места для заполнения заявлений оборудуются стульями, столами и обеспечиваются образцами заявлений.</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Кабинеты, предназначенные для приема заявителей, должны быть оборудованы стульями, столами, канцелярскими принадлежностями, информационными табличками (вывесками) с указанием номера кабинета.</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pPr>
        <w:pStyle w:val="style0"/>
        <w:spacing w:after="0" w:before="0" w:line="100" w:lineRule="atLeast"/>
        <w:ind w:firstLine="720" w:left="0" w:right="0"/>
        <w:jc w:val="both"/>
      </w:pPr>
      <w:r>
        <w:rPr>
          <w:rFonts w:ascii="Times New Roman" w:cs="Times New Roman" w:eastAsia="Times New Roman" w:hAnsi="Times New Roman"/>
          <w:b w:val="false"/>
          <w:bCs w:val="false"/>
          <w:sz w:val="28"/>
          <w:szCs w:val="28"/>
          <w:lang w:eastAsia="ru-RU"/>
        </w:rPr>
        <w:t>Предоставление мультимедийной информации не предусмотрено.</w:t>
      </w:r>
    </w:p>
    <w:p>
      <w:pPr>
        <w:pStyle w:val="style44"/>
        <w:spacing w:after="0" w:before="0" w:line="100" w:lineRule="atLeast"/>
        <w:ind w:firstLine="709" w:left="0" w:right="0"/>
        <w:jc w:val="both"/>
      </w:pPr>
      <w:r>
        <w:rPr/>
      </w:r>
    </w:p>
    <w:p>
      <w:pPr>
        <w:pStyle w:val="style44"/>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14. Показатели доступности и качества предоставления</w:t>
      </w:r>
    </w:p>
    <w:p>
      <w:pPr>
        <w:pStyle w:val="style44"/>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 xml:space="preserve"> </w:t>
      </w:r>
      <w:r>
        <w:rPr>
          <w:rFonts w:ascii="Times New Roman" w:cs="Times New Roman" w:eastAsia="Times New Roman" w:hAnsi="Times New Roman"/>
          <w:b w:val="false"/>
          <w:bCs w:val="false"/>
          <w:sz w:val="28"/>
          <w:szCs w:val="28"/>
          <w:lang w:eastAsia="ru-RU"/>
        </w:rPr>
        <w:t>государственной услуги</w:t>
      </w:r>
    </w:p>
    <w:p>
      <w:pPr>
        <w:pStyle w:val="style44"/>
        <w:spacing w:after="0" w:before="0" w:line="100" w:lineRule="atLeast"/>
        <w:ind w:firstLine="709"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Показателями доступности и качества предоставления государственной услуги являются: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открытость информации о государственной услуге;</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своевременность исполнения государственной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вежливость и корректность должностных лиц, участвующих в предоставлении государственной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точное соблюдение требований законодательства и настоящего Административного регламента.</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Количество взаимодействий заявителя с должностными лицами при предоставлении государственной услуги не должны превышать двух раз и их продолжительность не должна превышать времени проведения посещения предприятия плюс время выдачи справки по результатам посещения в течение 15 минут.</w:t>
      </w:r>
    </w:p>
    <w:p>
      <w:pPr>
        <w:pStyle w:val="style0"/>
        <w:spacing w:after="0" w:before="0" w:line="100" w:lineRule="atLeast"/>
        <w:ind w:firstLine="720" w:left="0" w:right="0"/>
        <w:jc w:val="both"/>
      </w:pPr>
      <w:r>
        <w:rPr>
          <w:rFonts w:ascii="Times New Roman" w:cs="Times New Roman" w:eastAsia="Times New Roman" w:hAnsi="Times New Roman"/>
          <w:bCs/>
          <w:sz w:val="28"/>
          <w:szCs w:val="28"/>
          <w:lang w:eastAsia="ru-RU"/>
        </w:rPr>
        <w:t>Информация о ходе предоставления государственной услуги может быть предоставлена посредством размещения в информационно-телекоммуникационных сетях общего пользования (в том числе в сети Интернет), по телефону.</w:t>
      </w:r>
    </w:p>
    <w:p>
      <w:pPr>
        <w:pStyle w:val="style0"/>
        <w:spacing w:after="0" w:before="0" w:line="100" w:lineRule="atLeast"/>
        <w:ind w:firstLine="720" w:left="0" w:right="0"/>
        <w:jc w:val="both"/>
      </w:pPr>
      <w:r>
        <w:rPr>
          <w:rFonts w:ascii="Times New Roman" w:cs="Times New Roman" w:eastAsia="Times New Roman" w:hAnsi="Times New Roman"/>
          <w:bCs/>
          <w:sz w:val="28"/>
          <w:szCs w:val="28"/>
          <w:lang w:eastAsia="ru-RU"/>
        </w:rPr>
        <w:t>Адрес официального интернет-сайта Главного государственного управления сельского хозяйства, ветеринарии и государственного технического надзора Псковской области: www.cx.pskov.ru</w:t>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Услуга может быть предоставлена через многофункциональные центры предоставления государственных и муниципальных услуг.</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sz w:val="28"/>
          <w:szCs w:val="28"/>
          <w:lang w:eastAsia="ru-RU"/>
        </w:rPr>
        <w:t>15. Иные требования, в том числе учитывающие особенности предоставления государственных государственных услуг</w:t>
      </w:r>
    </w:p>
    <w:p>
      <w:pPr>
        <w:pStyle w:val="style0"/>
        <w:spacing w:after="0" w:before="0" w:line="100" w:lineRule="atLeast"/>
        <w:ind w:firstLine="720" w:left="0" w:right="0"/>
        <w:jc w:val="center"/>
      </w:pPr>
      <w:r>
        <w:rPr>
          <w:rFonts w:ascii="Times New Roman" w:cs="Times New Roman" w:eastAsia="Times New Roman" w:hAnsi="Times New Roman"/>
          <w:b w:val="false"/>
          <w:bCs/>
          <w:sz w:val="28"/>
          <w:szCs w:val="28"/>
          <w:lang w:eastAsia="ru-RU"/>
        </w:rPr>
        <w:t xml:space="preserve"> </w:t>
      </w:r>
      <w:r>
        <w:rPr>
          <w:rFonts w:ascii="Times New Roman" w:cs="Times New Roman" w:eastAsia="Times New Roman" w:hAnsi="Times New Roman"/>
          <w:b w:val="false"/>
          <w:bCs/>
          <w:sz w:val="28"/>
          <w:szCs w:val="28"/>
          <w:lang w:eastAsia="ru-RU"/>
        </w:rPr>
        <w:t>в электронной форме</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15.1. Государственная услуга может представляться в электронной форме с использованием Единого портала государственных услуг и Портала государственных и муниципальных услуг Псковской области при наличии  технической технической возможности путем осуществления:</w:t>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1) предоставления в установленном порядке информации заявителям и обеспечения доступа заявителей к сведениям о государственной услуге;</w:t>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2) подачи заявителем заявления для предоставления государственной услуги, и прием заявления с использованием Единого портала государственных услуг и Портала государственных и муниципальных услуг Псковской области;</w:t>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3) получения заявителем сведений о ходе рассмотрения заявления.</w:t>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15.2. Предоставление государственной услуги в многофункциональных центрах осуществляется в порядке и сроки, установленные соглашением о взаимодействии между уполномоченным многофункциональным центром и Главным государственным управлением сельского хозяйства, ветеринарии и государственного технического надзора Псковской области.</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pStyle w:val="style0"/>
        <w:spacing w:after="0" w:before="0" w:line="100" w:lineRule="atLeast"/>
        <w:ind w:firstLine="720" w:left="0" w:right="0"/>
        <w:jc w:val="center"/>
      </w:pPr>
      <w:r>
        <w:rPr/>
      </w:r>
    </w:p>
    <w:p>
      <w:pPr>
        <w:pStyle w:val="style0"/>
        <w:spacing w:after="0" w:before="0" w:line="100" w:lineRule="atLeast"/>
        <w:ind w:firstLine="720" w:left="0" w:right="0"/>
        <w:jc w:val="center"/>
      </w:pPr>
      <w:r>
        <w:rPr>
          <w:rFonts w:ascii="Times New Roman" w:cs="Times New Roman" w:eastAsia="Times New Roman" w:hAnsi="Times New Roman"/>
          <w:b w:val="false"/>
          <w:bCs/>
          <w:sz w:val="28"/>
          <w:szCs w:val="28"/>
          <w:lang w:eastAsia="ru-RU"/>
        </w:rPr>
        <w:t>1. Состав административных процедур по предоставлению государственной услуги</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Предоставление государственной услуги включает в себя следующие административные процедуры:</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xml:space="preserve">- прием и регистрация заявления, представленного заявителем; </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посещение предприятия на предмет определения зоосанитарного статуса;</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составление и выдача справки, в которой содержится информация о соответствии хозяйства критериям компартментализации;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xml:space="preserve">- внесение изменений в перечень </w:t>
      </w:r>
      <w:r>
        <w:rPr>
          <w:rFonts w:ascii="Times New Roman" w:cs="Times New Roman" w:hAnsi="Times New Roman"/>
          <w:sz w:val="28"/>
          <w:szCs w:val="28"/>
        </w:rPr>
        <w:t>физических и юридических лиц, осуществляющих деятельность по содержанию и разведению свиней, а также убой свиней, переработку и хранение продукции свиноводства на территории Российской Федерации (далее – Сводный перечень) (</w:t>
      </w:r>
      <w:r>
        <w:rPr>
          <w:rFonts w:ascii="Times New Roman" w:cs="Times New Roman" w:hAnsi="Times New Roman"/>
          <w:sz w:val="28"/>
          <w:szCs w:val="28"/>
          <w:u w:val="none"/>
        </w:rPr>
        <w:t>Приложение № 4)</w:t>
      </w:r>
      <w:r>
        <w:rPr>
          <w:rFonts w:ascii="Times New Roman" w:cs="Times New Roman" w:hAnsi="Times New Roman"/>
          <w:sz w:val="28"/>
          <w:szCs w:val="28"/>
        </w:rPr>
        <w:t>.</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hAnsi="Times New Roman"/>
          <w:sz w:val="28"/>
          <w:szCs w:val="28"/>
        </w:rPr>
        <w:t>2. Административная процедура «Прием и регистрация заявления с прилагаемыми документами»</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Основанием для начала предоставления государственной услуги является предоставление в Управление ветеринарии заявления по форме, установленной приложением 3 к настоящему Регламенту.</w:t>
      </w:r>
    </w:p>
    <w:p>
      <w:pPr>
        <w:pStyle w:val="style0"/>
        <w:spacing w:after="0" w:before="0" w:line="100" w:lineRule="atLeast"/>
        <w:ind w:firstLine="709" w:left="0" w:right="0"/>
        <w:jc w:val="both"/>
      </w:pPr>
      <w:r>
        <w:rPr>
          <w:rFonts w:ascii="Times New Roman" w:cs="Times New Roman" w:eastAsia="Times New Roman" w:hAnsi="Times New Roman"/>
          <w:sz w:val="28"/>
          <w:szCs w:val="28"/>
          <w:lang w:eastAsia="ru-RU"/>
        </w:rPr>
        <w:t xml:space="preserve">Заявление на предоставление государственной услуги </w:t>
      </w:r>
      <w:r>
        <w:rPr>
          <w:rFonts w:ascii="Times New Roman" w:cs="Times New Roman" w:hAnsi="Times New Roman"/>
          <w:spacing w:val="-10"/>
          <w:sz w:val="28"/>
          <w:szCs w:val="28"/>
        </w:rPr>
        <w:t>может представляться в Управление ветеринарии непосредственно заявителем, направляться</w:t>
      </w:r>
      <w:r>
        <w:rPr>
          <w:rFonts w:ascii="Times New Roman" w:cs="Times New Roman" w:hAnsi="Times New Roman"/>
          <w:sz w:val="28"/>
          <w:szCs w:val="28"/>
        </w:rPr>
        <w:t xml:space="preserve"> почтовым отправлением с объявленной ценностью при его пересылке и описью вложения или в электронном виде</w:t>
      </w:r>
      <w:r>
        <w:rPr>
          <w:rFonts w:ascii="Times New Roman" w:cs="Times New Roman" w:eastAsia="Times New Roman" w:hAnsi="Times New Roman"/>
          <w:sz w:val="28"/>
          <w:szCs w:val="28"/>
          <w:lang w:eastAsia="ru-RU"/>
        </w:rPr>
        <w:t xml:space="preserve">. </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Специалист Управления ветеринарии, ответственный за учет входящей корреспонденции, в течение одного рабочего дня вносит в книгу учета входящей корреспонденции и электронную базу данных учета входящих в Управление ветеринарии документов запись о приеме заявления, в том числе:</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регистрационный номер;</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дату приема заявления;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наименование заявителя;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наименование входящего документа;</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дату и номер исходящего документа заявителя.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 xml:space="preserve">На заявлении заявителя проставляется штамп установленной формы с указанием входящего регистрационного номера и дата поступления заявления. </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В день поступления заявления специалист Управления ветеринарии, ответственный за учет входящей корреспонденции, передаёт заявление начальнику Управления ветеринарии.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Начальник Управления ветеринарии в срок не более одного рабочего дня отписывает заявление для исполнения специалисту Управления ветеринарии или специалисту госветучреждения, ответственного за предоставление услуги.</w:t>
      </w:r>
    </w:p>
    <w:p>
      <w:pPr>
        <w:pStyle w:val="style0"/>
        <w:spacing w:after="0" w:before="0" w:line="100" w:lineRule="atLeast"/>
        <w:ind w:firstLine="720" w:left="0" w:right="0"/>
        <w:jc w:val="both"/>
      </w:pPr>
      <w:r>
        <w:rPr/>
      </w:r>
    </w:p>
    <w:p>
      <w:pPr>
        <w:pStyle w:val="style0"/>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3. Административная процедура «Проведение посещения предприятия на предмет определения зоосанитарного статуса»</w:t>
      </w:r>
    </w:p>
    <w:p>
      <w:pPr>
        <w:pStyle w:val="style0"/>
        <w:spacing w:after="0" w:before="0" w:line="100" w:lineRule="atLeast"/>
        <w:ind w:firstLine="709" w:left="0" w:right="0"/>
        <w:jc w:val="center"/>
      </w:pPr>
      <w:r>
        <w:rPr/>
      </w:r>
    </w:p>
    <w:p>
      <w:pPr>
        <w:pStyle w:val="style0"/>
        <w:spacing w:after="0" w:before="0" w:line="100" w:lineRule="atLeast"/>
        <w:ind w:firstLine="709" w:left="0" w:right="0"/>
        <w:jc w:val="both"/>
      </w:pPr>
      <w:r>
        <w:rPr>
          <w:rFonts w:ascii="Times New Roman" w:cs="Times New Roman" w:hAnsi="Times New Roman"/>
          <w:sz w:val="28"/>
          <w:szCs w:val="28"/>
        </w:rPr>
        <w:t>При поступлении заявления организуется посещение хозяйства.</w:t>
      </w:r>
    </w:p>
    <w:p>
      <w:pPr>
        <w:pStyle w:val="style0"/>
        <w:spacing w:after="0" w:before="0" w:line="100" w:lineRule="atLeast"/>
        <w:ind w:firstLine="709" w:left="0" w:right="0"/>
        <w:jc w:val="both"/>
      </w:pPr>
      <w:r>
        <w:rPr>
          <w:rFonts w:ascii="Times New Roman" w:cs="Times New Roman" w:hAnsi="Times New Roman"/>
          <w:sz w:val="28"/>
          <w:szCs w:val="28"/>
        </w:rPr>
        <w:t>О начале компартментализации хозяйства, включенные в Перечень хозяйств, извещаются по почте, с использованием средств телефонной и факсимильной связи либо электронной почте не позднее чем за 1 рабочий день до их посещения.</w:t>
      </w:r>
    </w:p>
    <w:p>
      <w:pPr>
        <w:pStyle w:val="style0"/>
        <w:spacing w:after="0" w:before="0" w:line="100" w:lineRule="atLeast"/>
        <w:ind w:firstLine="709" w:left="0" w:right="0"/>
        <w:jc w:val="both"/>
      </w:pPr>
      <w:r>
        <w:rPr>
          <w:rFonts w:ascii="Times New Roman" w:cs="Times New Roman" w:hAnsi="Times New Roman"/>
          <w:sz w:val="28"/>
          <w:szCs w:val="28"/>
        </w:rPr>
        <w:t xml:space="preserve">Посещение хозяйства с целью отнесения хозяйства к компартменту </w:t>
      </w:r>
      <w:r>
        <w:rPr>
          <w:rFonts w:ascii="Times New Roman" w:cs="Times New Roman" w:hAnsi="Times New Roman"/>
          <w:sz w:val="28"/>
          <w:szCs w:val="28"/>
          <w:lang w:val="en-US"/>
        </w:rPr>
        <w:t>III</w:t>
      </w:r>
      <w:r>
        <w:rPr>
          <w:rFonts w:ascii="Times New Roman" w:cs="Times New Roman" w:hAnsi="Times New Roman"/>
          <w:sz w:val="28"/>
          <w:szCs w:val="28"/>
        </w:rPr>
        <w:t>, IV проводится с участием территориального органа Россельхознадзора по соответствующему субъекту Российской Федерации.</w:t>
      </w:r>
    </w:p>
    <w:p>
      <w:pPr>
        <w:pStyle w:val="style0"/>
        <w:spacing w:after="0" w:before="0" w:line="100" w:lineRule="atLeast"/>
        <w:ind w:firstLine="709" w:left="0" w:right="0"/>
        <w:jc w:val="both"/>
      </w:pPr>
      <w:r>
        <w:rPr>
          <w:rFonts w:ascii="Times New Roman" w:cs="Times New Roman" w:eastAsia="Times New Roman" w:hAnsi="Times New Roman"/>
          <w:sz w:val="28"/>
          <w:szCs w:val="28"/>
          <w:lang w:eastAsia="ru-RU"/>
        </w:rPr>
        <w:t>Срок проведения посещения хозяйства не должен превышать 15 дней с момента поступления и регистрации заявления.</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Посещение хозяйства осуществляет главный государственный ветеринарный инспектор территории по поручению начальника Управления ветеринарии или его заместителя.</w:t>
      </w:r>
    </w:p>
    <w:p>
      <w:pPr>
        <w:pStyle w:val="style0"/>
        <w:spacing w:after="0" w:before="0" w:line="100" w:lineRule="atLeast"/>
        <w:ind w:firstLine="720" w:left="0" w:right="0"/>
        <w:jc w:val="both"/>
      </w:pPr>
      <w:r>
        <w:rPr/>
      </w:r>
    </w:p>
    <w:p>
      <w:pPr>
        <w:pStyle w:val="style0"/>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4. Административная процедура «Составление и выдача справки, в которой содержится информация о соответствии хозяйства критериям компартментализации»</w:t>
      </w:r>
    </w:p>
    <w:p>
      <w:pPr>
        <w:pStyle w:val="style0"/>
        <w:spacing w:after="0" w:before="0" w:line="100" w:lineRule="atLeast"/>
        <w:ind w:firstLine="709" w:left="0" w:right="0"/>
        <w:jc w:val="center"/>
      </w:pPr>
      <w:r>
        <w:rPr/>
      </w:r>
    </w:p>
    <w:p>
      <w:pPr>
        <w:pStyle w:val="style0"/>
        <w:spacing w:after="0" w:before="0" w:line="100" w:lineRule="atLeast"/>
        <w:ind w:firstLine="709" w:left="0" w:right="0"/>
        <w:jc w:val="both"/>
      </w:pPr>
      <w:r>
        <w:rPr>
          <w:rFonts w:ascii="Times New Roman" w:cs="Times New Roman" w:hAnsi="Times New Roman"/>
          <w:sz w:val="28"/>
          <w:szCs w:val="28"/>
        </w:rPr>
        <w:t>По результатам посещения хозяйства главным государственным ветеринарным инспектором, уполномоченным на проведение посещения хозяйства, в срок не более 2 рабочих дней составляется справка, в которой содержится информация о соответствии или несоответствии хозяйства критериям компартментализации.</w:t>
      </w:r>
    </w:p>
    <w:p>
      <w:pPr>
        <w:pStyle w:val="style0"/>
        <w:spacing w:after="0" w:before="0" w:line="100" w:lineRule="atLeast"/>
        <w:ind w:firstLine="709" w:left="0" w:right="0"/>
        <w:jc w:val="both"/>
      </w:pPr>
      <w:r>
        <w:rPr>
          <w:rFonts w:ascii="Times New Roman" w:cs="Times New Roman" w:hAnsi="Times New Roman"/>
          <w:sz w:val="28"/>
          <w:szCs w:val="28"/>
        </w:rPr>
        <w:t>В справку включается следующая информация о хозяйстве:</w:t>
      </w:r>
    </w:p>
    <w:p>
      <w:pPr>
        <w:pStyle w:val="style0"/>
        <w:spacing w:after="0" w:before="0" w:line="100" w:lineRule="atLeast"/>
        <w:ind w:firstLine="709" w:left="0" w:right="0"/>
        <w:jc w:val="both"/>
      </w:pPr>
      <w:r>
        <w:rPr>
          <w:rFonts w:ascii="Times New Roman" w:cs="Times New Roman" w:hAnsi="Times New Roman"/>
          <w:sz w:val="28"/>
          <w:szCs w:val="28"/>
        </w:rPr>
        <w:t>наименование (для физического лица - фамилия, имя, отчество);</w:t>
      </w:r>
    </w:p>
    <w:p>
      <w:pPr>
        <w:pStyle w:val="style0"/>
        <w:spacing w:after="0" w:before="0" w:line="100" w:lineRule="atLeast"/>
        <w:ind w:firstLine="709" w:left="0" w:right="0"/>
        <w:jc w:val="both"/>
      </w:pPr>
      <w:r>
        <w:rPr>
          <w:rFonts w:ascii="Times New Roman" w:cs="Times New Roman" w:hAnsi="Times New Roman"/>
          <w:sz w:val="28"/>
          <w:szCs w:val="28"/>
        </w:rPr>
        <w:t>адрес места нахождения;</w:t>
      </w:r>
    </w:p>
    <w:p>
      <w:pPr>
        <w:pStyle w:val="style0"/>
        <w:spacing w:after="0" w:before="0" w:line="100" w:lineRule="atLeast"/>
        <w:ind w:firstLine="709" w:left="0" w:right="0"/>
        <w:jc w:val="both"/>
      </w:pPr>
      <w:r>
        <w:rPr>
          <w:rFonts w:ascii="Times New Roman" w:cs="Times New Roman" w:hAnsi="Times New Roman"/>
          <w:sz w:val="28"/>
          <w:szCs w:val="28"/>
        </w:rPr>
        <w:t>виды осуществляемой деятельности;</w:t>
      </w:r>
    </w:p>
    <w:p>
      <w:pPr>
        <w:pStyle w:val="style0"/>
        <w:spacing w:after="0" w:before="0" w:line="100" w:lineRule="atLeast"/>
        <w:ind w:firstLine="709" w:left="0" w:right="0"/>
        <w:jc w:val="both"/>
      </w:pPr>
      <w:r>
        <w:rPr>
          <w:rFonts w:ascii="Times New Roman" w:cs="Times New Roman" w:hAnsi="Times New Roman"/>
          <w:sz w:val="28"/>
          <w:szCs w:val="28"/>
        </w:rPr>
        <w:t>время проведения посещения;</w:t>
      </w:r>
    </w:p>
    <w:p>
      <w:pPr>
        <w:pStyle w:val="style0"/>
        <w:spacing w:after="0" w:before="0" w:line="100" w:lineRule="atLeast"/>
        <w:ind w:firstLine="709" w:left="0" w:right="0"/>
        <w:jc w:val="both"/>
      </w:pPr>
      <w:r>
        <w:rPr>
          <w:rFonts w:ascii="Times New Roman" w:cs="Times New Roman" w:hAnsi="Times New Roman"/>
          <w:sz w:val="28"/>
          <w:szCs w:val="28"/>
        </w:rPr>
        <w:t>оценка соответствия хозяйства критериям компартментализации (по каждому критерию).</w:t>
      </w:r>
    </w:p>
    <w:p>
      <w:pPr>
        <w:pStyle w:val="style0"/>
        <w:spacing w:after="0" w:before="0" w:line="100" w:lineRule="atLeast"/>
        <w:ind w:firstLine="709" w:left="0" w:right="0"/>
        <w:jc w:val="both"/>
      </w:pPr>
      <w:r>
        <w:rPr>
          <w:rFonts w:ascii="Times New Roman" w:cs="Times New Roman" w:eastAsia="Times New Roman" w:hAnsi="Times New Roman"/>
          <w:sz w:val="28"/>
          <w:szCs w:val="28"/>
          <w:lang w:eastAsia="ru-RU"/>
        </w:rPr>
        <w:t xml:space="preserve">В случае признания хозяйства соответствующим критериям, предъявляемым к компартменту </w:t>
      </w:r>
      <w:r>
        <w:rPr>
          <w:rFonts w:ascii="Times New Roman" w:cs="Times New Roman" w:eastAsia="Times New Roman" w:hAnsi="Times New Roman"/>
          <w:sz w:val="28"/>
          <w:szCs w:val="28"/>
          <w:lang w:eastAsia="ru-RU" w:val="en-US"/>
        </w:rPr>
        <w:t>III</w:t>
      </w:r>
      <w:r>
        <w:rPr>
          <w:rFonts w:ascii="Times New Roman" w:cs="Times New Roman" w:eastAsia="Times New Roman" w:hAnsi="Times New Roman"/>
          <w:sz w:val="28"/>
          <w:szCs w:val="28"/>
          <w:lang w:eastAsia="ru-RU"/>
        </w:rPr>
        <w:t>, IV, справка в течение 2 рабочих дней согласовывается руководителем Управления Россельхознадзора по Тверской и Псковской областям.</w:t>
      </w:r>
    </w:p>
    <w:p>
      <w:pPr>
        <w:pStyle w:val="style0"/>
        <w:spacing w:after="0" w:before="0" w:line="100" w:lineRule="atLeast"/>
        <w:ind w:firstLine="709" w:left="0" w:right="0"/>
        <w:jc w:val="both"/>
      </w:pPr>
      <w:r>
        <w:rPr/>
      </w:r>
    </w:p>
    <w:p>
      <w:pPr>
        <w:pStyle w:val="style0"/>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5. Административная процедура «Внесение изменений в Сводный перечень»</w:t>
      </w:r>
    </w:p>
    <w:p>
      <w:pPr>
        <w:pStyle w:val="style0"/>
        <w:spacing w:after="0" w:before="0" w:line="100" w:lineRule="atLeast"/>
        <w:ind w:firstLine="709" w:left="0" w:right="0"/>
        <w:jc w:val="center"/>
      </w:pPr>
      <w:r>
        <w:rPr/>
      </w:r>
    </w:p>
    <w:p>
      <w:pPr>
        <w:pStyle w:val="style0"/>
        <w:spacing w:after="0" w:before="0" w:line="100" w:lineRule="atLeast"/>
        <w:ind w:firstLine="709" w:left="0" w:right="0"/>
        <w:jc w:val="both"/>
      </w:pPr>
      <w:r>
        <w:rPr>
          <w:rFonts w:ascii="Times New Roman" w:cs="Times New Roman" w:hAnsi="Times New Roman"/>
          <w:sz w:val="28"/>
          <w:szCs w:val="28"/>
        </w:rPr>
        <w:t>В случае, если в ходе посещения выявлено несоответствие хозяйства хотя бы одному из критериев компартментализации, присвоенный хозяйству зоосанитарный статус понижается. Соответствующая информация фиксируется в справке и вносится в Перечень хозяйств, Сводный перечень.</w:t>
      </w:r>
    </w:p>
    <w:p>
      <w:pPr>
        <w:pStyle w:val="style0"/>
        <w:spacing w:after="0" w:before="0" w:line="100" w:lineRule="atLeast"/>
        <w:ind w:firstLine="709" w:left="0" w:right="0"/>
        <w:jc w:val="both"/>
      </w:pPr>
      <w:r>
        <w:rPr>
          <w:rFonts w:ascii="Times New Roman" w:cs="Times New Roman" w:hAnsi="Times New Roman"/>
          <w:sz w:val="28"/>
          <w:szCs w:val="28"/>
        </w:rPr>
        <w:t>Информация о результатах компартментализации на территории Псковской области направляется Главному государственному ветеринарному инспектору Российской Федерации и в Федеральную службу по ветеринарному и фитосанитарному надзору в течение 2-х рабочих дней после подписания справки для внесения изменений в Сводный перечень, размещенный на официальном сайте Россельхознадзора. Срок внесения изменений в Сводный перечень составляет от 5 до 8 рабочих дней.</w:t>
      </w:r>
    </w:p>
    <w:p>
      <w:pPr>
        <w:pStyle w:val="style0"/>
        <w:spacing w:after="0" w:before="0" w:line="100" w:lineRule="atLeast"/>
        <w:ind w:firstLine="709" w:left="0" w:right="0"/>
        <w:jc w:val="both"/>
      </w:pPr>
      <w:r>
        <w:rPr>
          <w:rFonts w:ascii="Times New Roman" w:cs="Times New Roman" w:hAnsi="Times New Roman"/>
          <w:sz w:val="28"/>
          <w:szCs w:val="28"/>
        </w:rPr>
        <w:t>Внесение изменений в Сводный перечень осуществляет консультант-госветинспектор Управления ветеринарии Псковской области.</w:t>
      </w:r>
    </w:p>
    <w:p>
      <w:pPr>
        <w:pStyle w:val="style0"/>
        <w:spacing w:after="0" w:before="0" w:line="100" w:lineRule="atLeast"/>
        <w:ind w:firstLine="540" w:left="0" w:right="0"/>
        <w:jc w:val="both"/>
      </w:pPr>
      <w:r>
        <w:rPr>
          <w:rFonts w:ascii="Times New Roman" w:cs="Times New Roman" w:eastAsia="Times New Roman" w:hAnsi="Times New Roman"/>
          <w:sz w:val="28"/>
          <w:szCs w:val="28"/>
          <w:lang w:eastAsia="ru-RU"/>
        </w:rPr>
        <w:tab/>
        <w:t>Все хозяйства, включенные в Перечень хозяйств и Сводный перечень, относятся к компартменту I до принятия решения об их отнесении к компартментам с более высоким зоосанитарным статусом.</w:t>
      </w:r>
    </w:p>
    <w:p>
      <w:pPr>
        <w:pStyle w:val="style0"/>
        <w:spacing w:after="0" w:before="0" w:line="100" w:lineRule="atLeast"/>
        <w:ind w:firstLine="720" w:left="0" w:right="0"/>
        <w:jc w:val="both"/>
      </w:pPr>
      <w:r>
        <w:rPr/>
      </w:r>
    </w:p>
    <w:p>
      <w:pPr>
        <w:pStyle w:val="style0"/>
        <w:spacing w:after="0" w:before="0" w:line="100" w:lineRule="atLeast"/>
        <w:ind w:firstLine="708" w:left="0" w:right="0"/>
        <w:jc w:val="center"/>
      </w:pPr>
      <w:r>
        <w:rPr>
          <w:rFonts w:ascii="Times New Roman" w:cs="Times New Roman" w:eastAsia="Times New Roman" w:hAnsi="Times New Roman"/>
          <w:b w:val="false"/>
          <w:bCs w:val="false"/>
          <w:sz w:val="28"/>
          <w:szCs w:val="28"/>
          <w:lang w:eastAsia="ru-RU"/>
        </w:rPr>
        <w:t>6. Административная процедура «Формирование и направление межведомственных запросов в органы (организации), участвующие в предоставлении государственных и муниципальных услуг»</w:t>
      </w:r>
    </w:p>
    <w:p>
      <w:pPr>
        <w:pStyle w:val="style0"/>
        <w:spacing w:after="0" w:before="0" w:line="100" w:lineRule="atLeast"/>
        <w:ind w:firstLine="708"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b w:val="false"/>
          <w:bCs/>
          <w:sz w:val="28"/>
          <w:szCs w:val="28"/>
          <w:lang w:eastAsia="ru-RU"/>
        </w:rPr>
        <w:tab/>
      </w:r>
      <w:r>
        <w:rPr>
          <w:rFonts w:ascii="Times New Roman" w:cs="Times New Roman" w:eastAsia="Times New Roman" w:hAnsi="Times New Roman"/>
          <w:b w:val="false"/>
          <w:bCs w:val="false"/>
          <w:sz w:val="28"/>
          <w:szCs w:val="28"/>
          <w:lang w:eastAsia="ru-RU"/>
        </w:rPr>
        <w:t>Формирование и направление межведомственных запросов в органы (организации), участвующие в предоставлении государственных и муниципальных услуг, н</w:t>
      </w:r>
      <w:r>
        <w:rPr>
          <w:rFonts w:ascii="Times New Roman" w:cs="Times New Roman" w:eastAsia="Times New Roman" w:hAnsi="Times New Roman"/>
          <w:b w:val="false"/>
          <w:bCs/>
          <w:sz w:val="28"/>
          <w:szCs w:val="28"/>
          <w:lang w:eastAsia="ru-RU"/>
        </w:rPr>
        <w:t xml:space="preserve">е предусмотрено. </w:t>
      </w:r>
    </w:p>
    <w:p>
      <w:pPr>
        <w:pStyle w:val="style0"/>
        <w:spacing w:after="0" w:before="0" w:line="100" w:lineRule="atLeast"/>
        <w:ind w:firstLine="720" w:left="0" w:right="0"/>
        <w:jc w:val="center"/>
      </w:pPr>
      <w:r>
        <w:rPr/>
      </w:r>
    </w:p>
    <w:p>
      <w:pPr>
        <w:pStyle w:val="style0"/>
        <w:spacing w:after="0" w:before="0" w:line="100" w:lineRule="atLeast"/>
        <w:ind w:hanging="17" w:left="0" w:right="0"/>
        <w:jc w:val="center"/>
      </w:pPr>
      <w:r>
        <w:rPr>
          <w:rFonts w:ascii="Times New Roman" w:cs="Times New Roman" w:eastAsia="Times New Roman" w:hAnsi="Times New Roman"/>
          <w:b w:val="false"/>
          <w:bCs w:val="false"/>
          <w:sz w:val="28"/>
          <w:szCs w:val="28"/>
          <w:lang w:eastAsia="ru-RU"/>
        </w:rPr>
        <w:t xml:space="preserve">IV. Формы контроля </w:t>
      </w:r>
    </w:p>
    <w:p>
      <w:pPr>
        <w:pStyle w:val="style0"/>
        <w:spacing w:after="0" w:before="0" w:line="100" w:lineRule="atLeast"/>
        <w:ind w:hanging="17" w:left="0" w:right="0"/>
        <w:jc w:val="center"/>
      </w:pPr>
      <w:r>
        <w:rPr>
          <w:rFonts w:ascii="Times New Roman" w:cs="Times New Roman" w:eastAsia="Times New Roman" w:hAnsi="Times New Roman"/>
          <w:b w:val="false"/>
          <w:bCs w:val="false"/>
          <w:sz w:val="28"/>
          <w:szCs w:val="28"/>
          <w:lang w:eastAsia="ru-RU"/>
        </w:rPr>
        <w:t>за исполнением административного регламента</w:t>
      </w:r>
    </w:p>
    <w:p>
      <w:pPr>
        <w:pStyle w:val="style0"/>
        <w:spacing w:after="0" w:before="0" w:line="100" w:lineRule="atLeast"/>
        <w:ind w:hanging="17" w:left="0" w:right="0"/>
        <w:jc w:val="center"/>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Текущий контроль соблюдения и исполнения должностными лицами положений настоящего административного регламента, иных нормативных правовых актов Российской Федерации осуществляет начальник Управления ветеринарии.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нарушений и контролирует их исполнение.</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Контроль полноты и качества предоставления государственной услуги осуществляется должностными лицами Управления ветеринарии путем проведения проверок (в том числе с выездом на место), доводов изложенных в обращениях (жалобах) граждан на решения, действия (бездействие) должностных лиц госветучреждений.</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В ходе контроля проверяется соблюдение сроков и последовательность исполнения административных процедур.</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Периодичность проведения проверок может носить плановый характер и внеплановый характер (по конкретному обращению заявителя).</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3. Ответственность государственных служащих органа исполнительной власти Ростовской области и иных должностных лиц за решения и действия (бездействия), принимаемые (осуществляемые) в ходе предоставления государственной услуги</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Должностные лица,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Административным регламентом.</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4. 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При проведении проверки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Для проведения проверки полноты и качества предоставления государственной услуги индивидуальным правовым актом (приказом) Главного государственного управления сельского хозяйства, ветеринарии и государственного технического надзора Псковской области формируется комиссия, председателем которой является начальник Управления ветеринарии или заместитель начальника Управления ветеринарии. В состав комиссии включаются государственные гражданские служащие Управления ветеринарии.</w:t>
      </w:r>
    </w:p>
    <w:p>
      <w:pPr>
        <w:pStyle w:val="style0"/>
        <w:spacing w:after="0" w:before="0" w:line="100" w:lineRule="atLeast"/>
        <w:ind w:firstLine="720" w:left="0" w:right="0"/>
        <w:jc w:val="both"/>
      </w:pPr>
      <w:r>
        <w:rPr>
          <w:rFonts w:ascii="Times New Roman" w:cs="Times New Roman" w:eastAsia="Times New Roman" w:hAnsi="Times New Roman"/>
          <w:b w:val="false"/>
          <w:bCs w:val="false"/>
          <w:sz w:val="28"/>
          <w:szCs w:val="28"/>
          <w:lang w:eastAsia="ru-RU"/>
        </w:rPr>
        <w:t>Контроль за предоставлением государственной услуги со стороны граждан, их объединений и организаций осуществляется посредством информирования о ходе предоставления услуги в случае их обращения в соответствии с законодательством Российской Федерации.</w:t>
      </w:r>
    </w:p>
    <w:p>
      <w:pPr>
        <w:pStyle w:val="style0"/>
        <w:spacing w:after="0" w:before="0" w:line="100" w:lineRule="atLeast"/>
        <w:ind w:hanging="17" w:left="0" w:right="0"/>
        <w:jc w:val="center"/>
      </w:pPr>
      <w:r>
        <w:rPr/>
      </w:r>
    </w:p>
    <w:p>
      <w:pPr>
        <w:pStyle w:val="style44"/>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V. Досудебный (внесудебный) порядок обжалования решений и действий (бездействия) органов, предоставляющих государственную услугу, а также должностных лиц, государственных служащих</w:t>
      </w:r>
    </w:p>
    <w:p>
      <w:pPr>
        <w:pStyle w:val="style44"/>
        <w:spacing w:after="0" w:before="0" w:line="100" w:lineRule="atLeast"/>
        <w:ind w:firstLine="709"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государственной услуги</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Заявитель имеет право на досудебное обжалование действий и решений, принятых в ходе предоставления государственной услуги, путем подачи обращения.</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2. Предмет жалобы</w:t>
      </w:r>
    </w:p>
    <w:p>
      <w:pPr>
        <w:pStyle w:val="style0"/>
        <w:spacing w:after="0" w:before="0" w:line="100" w:lineRule="atLeast"/>
        <w:ind w:firstLine="72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Заявитель может обратиться с жалобой, в том числе в следующих случаях:</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Нарушение срока регистрации запроса заявителя о предоставлении государственной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Нарушение срока предоставления государственной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Требование представления заявителем документов, не предусмотренных нормативными правовыми актами Российской Федерации и Псковской области для предоставления государственной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и Псковской области для предоставления государственной услуги;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Отказ в предоставлении государственной услуги, если основания отказа не предусмотрены нормативными правовыми актами Российской Федерации и Псковской области;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Отказ органа исполнительной власти Псковской области,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pPr>
        <w:pStyle w:val="style0"/>
        <w:spacing w:after="0" w:before="0" w:line="100" w:lineRule="atLeast"/>
        <w:ind w:firstLine="720" w:left="0" w:right="0"/>
        <w:jc w:val="both"/>
      </w:pPr>
      <w:r>
        <w:rPr/>
      </w:r>
    </w:p>
    <w:p>
      <w:pPr>
        <w:pStyle w:val="style0"/>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3. Органы государственной власти и уполномоченные на рассмотрение жалобы должностные лица, которым может быть направлена жалоба</w:t>
      </w:r>
    </w:p>
    <w:p>
      <w:pPr>
        <w:pStyle w:val="style0"/>
        <w:spacing w:after="0" w:before="0" w:line="100" w:lineRule="atLeast"/>
        <w:ind w:firstLine="709" w:left="0" w:right="0"/>
        <w:jc w:val="center"/>
      </w:pPr>
      <w:r>
        <w:rPr/>
      </w:r>
    </w:p>
    <w:p>
      <w:pPr>
        <w:pStyle w:val="style0"/>
        <w:spacing w:after="0" w:before="0" w:line="100" w:lineRule="atLeast"/>
        <w:ind w:firstLine="709" w:left="0" w:right="0"/>
        <w:jc w:val="both"/>
      </w:pPr>
      <w:r>
        <w:rPr>
          <w:rFonts w:ascii="Times New Roman" w:cs="Times New Roman" w:hAnsi="Times New Roman"/>
          <w:sz w:val="28"/>
        </w:rPr>
        <w:t>Жалоба на нарушение порядка предоставления государственных услуг, выразившееся в неправомерных решениях и действиях (бездействии) государственных гражданских служащих Псковской области, подается непосредственно в Управление ветеринарии Псковской области, предоставляющее государственную услугу.</w:t>
      </w:r>
    </w:p>
    <w:p>
      <w:pPr>
        <w:pStyle w:val="style0"/>
        <w:spacing w:after="0" w:before="0" w:line="100" w:lineRule="atLeast"/>
        <w:ind w:firstLine="709" w:left="0" w:right="0"/>
        <w:jc w:val="both"/>
      </w:pPr>
      <w:r>
        <w:rPr>
          <w:rFonts w:ascii="Times New Roman" w:cs="Times New Roman" w:hAnsi="Times New Roman"/>
          <w:sz w:val="28"/>
        </w:rPr>
        <w:t>Жалоба на нарушение порядка предоставления государственных услуг, выразившееся в неправомерных решениях и действиях (бездействии) начальника Управления ветеринарии Псковской области подается в Администрацию Псковской области.</w:t>
      </w:r>
    </w:p>
    <w:p>
      <w:pPr>
        <w:pStyle w:val="style0"/>
        <w:spacing w:after="0" w:before="0" w:line="100" w:lineRule="atLeast"/>
        <w:ind w:firstLine="709" w:left="0" w:right="0"/>
        <w:jc w:val="both"/>
      </w:pPr>
      <w:r>
        <w:rPr/>
      </w:r>
    </w:p>
    <w:p>
      <w:pPr>
        <w:pStyle w:val="style37"/>
        <w:spacing w:after="0" w:before="0" w:line="100" w:lineRule="atLeast"/>
        <w:ind w:hanging="0" w:left="0" w:right="0"/>
        <w:jc w:val="center"/>
      </w:pPr>
      <w:r>
        <w:rPr>
          <w:rFonts w:ascii="Times New Roman" w:cs="Times New Roman" w:eastAsia="Times New Roman" w:hAnsi="Times New Roman"/>
          <w:b w:val="false"/>
          <w:bCs w:val="false"/>
          <w:sz w:val="28"/>
          <w:szCs w:val="28"/>
          <w:lang w:eastAsia="ru-RU"/>
        </w:rPr>
        <w:t>4. Порядок подачи и рассмотрения жалобы</w:t>
      </w:r>
    </w:p>
    <w:p>
      <w:pPr>
        <w:pStyle w:val="style0"/>
        <w:spacing w:after="0" w:before="0" w:line="100" w:lineRule="atLeast"/>
        <w:ind w:firstLine="709" w:left="0" w:right="0"/>
        <w:jc w:val="both"/>
      </w:pPr>
      <w:r>
        <w:rPr/>
      </w:r>
    </w:p>
    <w:p>
      <w:pPr>
        <w:pStyle w:val="style0"/>
        <w:spacing w:after="0" w:before="0" w:line="100" w:lineRule="atLeast"/>
        <w:ind w:firstLine="709" w:left="0" w:right="0"/>
        <w:jc w:val="both"/>
      </w:pPr>
      <w:r>
        <w:rPr>
          <w:rFonts w:ascii="Times New Roman" w:cs="Times New Roman" w:hAnsi="Times New Roman"/>
          <w:sz w:val="28"/>
        </w:rPr>
        <w:t>Жалоба подается в письменной форме на бумажном носителе:</w:t>
      </w:r>
    </w:p>
    <w:p>
      <w:pPr>
        <w:pStyle w:val="style0"/>
        <w:spacing w:after="0" w:before="0" w:line="100" w:lineRule="atLeast"/>
        <w:ind w:firstLine="709" w:left="0" w:right="0"/>
        <w:jc w:val="both"/>
      </w:pPr>
      <w:r>
        <w:rPr>
          <w:rFonts w:ascii="Times New Roman" w:cs="Times New Roman" w:hAnsi="Times New Roman"/>
          <w:sz w:val="28"/>
        </w:rPr>
        <w:t>Непосредственно в Управление ветеринарии Псковской области, предоставляющего государственную услугу, либо в отдел по работе с обращением граждан Администрации Псковской области.</w:t>
      </w:r>
    </w:p>
    <w:p>
      <w:pPr>
        <w:pStyle w:val="style0"/>
        <w:spacing w:after="0" w:before="0" w:line="100" w:lineRule="atLeast"/>
        <w:ind w:firstLine="709" w:left="0" w:right="0"/>
        <w:jc w:val="both"/>
      </w:pPr>
      <w:r>
        <w:rPr>
          <w:rFonts w:ascii="Times New Roman" w:cs="Times New Roman" w:hAnsi="Times New Roman"/>
          <w:sz w:val="28"/>
        </w:rPr>
        <w:t>Почтовым отправлением по адресу (месту нахождения) Управления ветеринарии Псковской области, предоставляющее государственную услугу.</w:t>
      </w:r>
    </w:p>
    <w:p>
      <w:pPr>
        <w:pStyle w:val="style0"/>
        <w:spacing w:after="0" w:before="0" w:line="100" w:lineRule="atLeast"/>
        <w:ind w:firstLine="709" w:left="0" w:right="0"/>
        <w:jc w:val="both"/>
      </w:pPr>
      <w:r>
        <w:rPr>
          <w:rFonts w:ascii="Times New Roman" w:cs="Times New Roman" w:hAnsi="Times New Roman"/>
          <w:sz w:val="28"/>
        </w:rPr>
        <w:t>В ходе личного приема начальника Управления ветеринарии Псковской области.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pPr>
        <w:pStyle w:val="style0"/>
        <w:spacing w:after="0" w:before="0" w:line="100" w:lineRule="atLeast"/>
        <w:ind w:firstLine="709" w:left="0" w:right="0"/>
        <w:jc w:val="both"/>
      </w:pPr>
      <w:r>
        <w:rPr>
          <w:rFonts w:ascii="Times New Roman" w:cs="Times New Roman" w:hAnsi="Times New Roman"/>
          <w:sz w:val="28"/>
        </w:rPr>
        <w:t>Подача жалоб осуществляется бесплатно.</w:t>
      </w:r>
    </w:p>
    <w:p>
      <w:pPr>
        <w:pStyle w:val="style0"/>
        <w:spacing w:after="0" w:before="0" w:line="100" w:lineRule="atLeast"/>
        <w:ind w:firstLine="709" w:left="0" w:right="0"/>
        <w:jc w:val="both"/>
      </w:pPr>
      <w:r>
        <w:rPr>
          <w:rFonts w:ascii="Times New Roman" w:cs="Times New Roman" w:hAnsi="Times New Roman"/>
          <w:sz w:val="28"/>
        </w:rPr>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pPr>
        <w:pStyle w:val="style0"/>
        <w:spacing w:after="0" w:before="0" w:line="100" w:lineRule="atLeast"/>
        <w:ind w:firstLine="709" w:left="0" w:right="0"/>
        <w:jc w:val="both"/>
      </w:pPr>
      <w:r>
        <w:rPr>
          <w:rFonts w:ascii="Times New Roman" w:cs="Times New Roman" w:hAnsi="Times New Roman"/>
          <w:sz w:val="28"/>
        </w:rPr>
        <w:t>Жалоба оформляется в произвольной форме с учетом требований, предусмотренных законодательством Российской Федерации.</w:t>
      </w:r>
    </w:p>
    <w:p>
      <w:pPr>
        <w:pStyle w:val="style0"/>
        <w:spacing w:after="0" w:before="0" w:line="100" w:lineRule="atLeast"/>
        <w:ind w:firstLine="709" w:left="0" w:right="0"/>
        <w:jc w:val="both"/>
      </w:pPr>
      <w:r>
        <w:rPr>
          <w:rFonts w:ascii="Times New Roman" w:cs="Times New Roman" w:hAnsi="Times New Roman"/>
          <w:sz w:val="28"/>
        </w:rPr>
        <w:t>Жалоба должна содержать:</w:t>
      </w:r>
    </w:p>
    <w:p>
      <w:pPr>
        <w:pStyle w:val="style0"/>
        <w:spacing w:after="0" w:before="0" w:line="100" w:lineRule="atLeast"/>
        <w:ind w:firstLine="709" w:left="0" w:right="0"/>
        <w:jc w:val="both"/>
      </w:pPr>
      <w:r>
        <w:rPr>
          <w:rFonts w:ascii="Times New Roman" w:cs="Times New Roman" w:hAnsi="Times New Roman"/>
          <w:sz w:val="28"/>
        </w:rPr>
        <w:t>Наименование органа исполнительной власти Псковской области, предоставляющего государственную услугу, должностного лица Управления ветеринарии Псковской области, предоставляющего государственную услугу, либо государственного гражданского служащего Псковской области, решения и действия (бездействие) которых обжалуются;</w:t>
      </w:r>
    </w:p>
    <w:p>
      <w:pPr>
        <w:pStyle w:val="style0"/>
        <w:spacing w:after="0" w:before="0" w:line="100" w:lineRule="atLeast"/>
        <w:ind w:firstLine="709" w:left="0" w:right="0"/>
        <w:jc w:val="both"/>
      </w:pPr>
      <w:r>
        <w:rPr>
          <w:rFonts w:ascii="Times New Roman" w:cs="Times New Roman" w:hAnsi="Times New Roman"/>
          <w:sz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style0"/>
        <w:spacing w:after="0" w:before="0" w:line="100" w:lineRule="atLeast"/>
        <w:ind w:firstLine="709" w:left="0" w:right="0"/>
        <w:jc w:val="both"/>
      </w:pPr>
      <w:r>
        <w:rPr>
          <w:rFonts w:ascii="Times New Roman" w:cs="Times New Roman" w:hAnsi="Times New Roman"/>
          <w:sz w:val="28"/>
        </w:rPr>
        <w:t>Сведения об обжалуемых решениях и действиях (бездействии) органа исполнительной власти Псковской области, предоставляющего государственную услугу, его должностного лица либо государственного гражданского служащего Псковской области;</w:t>
      </w:r>
    </w:p>
    <w:p>
      <w:pPr>
        <w:pStyle w:val="style0"/>
        <w:spacing w:after="0" w:before="0" w:line="100" w:lineRule="atLeast"/>
        <w:ind w:firstLine="709" w:left="0" w:right="0"/>
        <w:jc w:val="both"/>
      </w:pPr>
      <w:r>
        <w:rPr>
          <w:rFonts w:ascii="Times New Roman" w:cs="Times New Roman" w:hAnsi="Times New Roman"/>
          <w:sz w:val="28"/>
        </w:rPr>
        <w:t>Доводы, на основании которых заявитель не согласен с решением и действием (бездействием) Управления ветеринарии Псковской области, предоставляющего государственную услугу, его должностного лица либо государственного гражданского служащего Псковской области. Заявителем могут быть представлены документы (при наличии), подтверждающие доводы заявителя, либо их копии;</w:t>
      </w:r>
    </w:p>
    <w:p>
      <w:pPr>
        <w:pStyle w:val="style0"/>
        <w:spacing w:after="0" w:before="0" w:line="100" w:lineRule="atLeast"/>
        <w:ind w:firstLine="709" w:left="0" w:right="0"/>
        <w:jc w:val="both"/>
      </w:pPr>
      <w:r>
        <w:rPr>
          <w:rFonts w:ascii="Times New Roman" w:cs="Times New Roman" w:hAnsi="Times New Roman"/>
          <w:sz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pPr>
        <w:pStyle w:val="style0"/>
        <w:spacing w:after="0" w:before="0" w:line="100" w:lineRule="atLeast"/>
        <w:ind w:firstLine="709" w:left="0" w:right="0"/>
        <w:jc w:val="both"/>
      </w:pPr>
      <w:r>
        <w:rPr>
          <w:rFonts w:ascii="Times New Roman" w:cs="Times New Roman" w:hAnsi="Times New Roman"/>
          <w:sz w:val="28"/>
        </w:rPr>
        <w:t xml:space="preserve">Оформленная в соответствии с </w:t>
      </w:r>
      <w:hyperlink r:id="rId3">
        <w:r>
          <w:rPr>
            <w:rStyle w:val="style17"/>
            <w:rStyle w:val="style17"/>
            <w:rFonts w:ascii="Times New Roman" w:cs="Times New Roman" w:hAnsi="Times New Roman"/>
            <w:color w:val="00000A"/>
            <w:sz w:val="28"/>
            <w:u w:val="none"/>
          </w:rPr>
          <w:t>законодательством</w:t>
        </w:r>
      </w:hyperlink>
      <w:r>
        <w:rPr>
          <w:rFonts w:ascii="Times New Roman" w:cs="Times New Roman" w:hAnsi="Times New Roman"/>
          <w:sz w:val="28"/>
        </w:rPr>
        <w:t xml:space="preserve"> Российской Федерации доверенность (для физических лиц);</w:t>
      </w:r>
    </w:p>
    <w:p>
      <w:pPr>
        <w:pStyle w:val="style0"/>
        <w:spacing w:after="0" w:before="0" w:line="100" w:lineRule="atLeast"/>
        <w:ind w:firstLine="709" w:left="0" w:right="0"/>
        <w:jc w:val="both"/>
      </w:pPr>
      <w:r>
        <w:rPr>
          <w:rFonts w:ascii="Times New Roman" w:cs="Times New Roman" w:hAnsi="Times New Roman"/>
          <w:sz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pPr>
        <w:pStyle w:val="style0"/>
        <w:spacing w:after="0" w:before="0" w:line="100" w:lineRule="atLeast"/>
        <w:ind w:firstLine="709" w:left="0" w:right="0"/>
        <w:jc w:val="both"/>
      </w:pPr>
      <w:r>
        <w:rPr>
          <w:rFonts w:ascii="Times New Roman" w:cs="Times New Roman" w:hAnsi="Times New Roman"/>
          <w:sz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pPr>
        <w:pStyle w:val="style0"/>
        <w:spacing w:after="0" w:before="0" w:line="100" w:lineRule="atLeast"/>
        <w:ind w:firstLine="709" w:left="0" w:right="0"/>
        <w:jc w:val="both"/>
      </w:pPr>
      <w:r>
        <w:rPr>
          <w:rFonts w:ascii="Times New Roman" w:cs="Times New Roman" w:hAnsi="Times New Roman"/>
          <w:sz w:val="28"/>
        </w:rPr>
        <w:t>Жалоба, поступившая в письменной форме на бумажном носителе в Управление ветеринарии Псковской области, предоставляющее государственную услугу, подлежит регистрации в журнале учета жалоб на решения и действия (бездействие) Управления ветеринарии Псковской области, его должностных лиц и государственных гражданских служащих Псковской области (далее – журнал) в течение 1 рабочего дня с момента поступления жалобы с присвоением ей регистрационного номера.</w:t>
      </w:r>
    </w:p>
    <w:p>
      <w:pPr>
        <w:pStyle w:val="style0"/>
        <w:spacing w:after="0" w:before="0" w:line="100" w:lineRule="atLeast"/>
        <w:ind w:firstLine="709" w:left="0" w:right="0"/>
        <w:jc w:val="both"/>
      </w:pPr>
      <w:r>
        <w:rPr>
          <w:rFonts w:ascii="Times New Roman" w:cs="Times New Roman" w:hAnsi="Times New Roman"/>
          <w:sz w:val="28"/>
        </w:rPr>
        <w:t>Форма и порядок ведения журнала определяются органом, предоставляющим государственную услугу.</w:t>
      </w:r>
    </w:p>
    <w:p>
      <w:pPr>
        <w:pStyle w:val="style0"/>
        <w:spacing w:after="0" w:before="0" w:line="100" w:lineRule="atLeast"/>
        <w:ind w:firstLine="709" w:left="0" w:right="0"/>
        <w:jc w:val="both"/>
      </w:pPr>
      <w:r>
        <w:rPr>
          <w:rFonts w:ascii="Times New Roman" w:cs="Times New Roman" w:hAnsi="Times New Roman"/>
          <w:sz w:val="28"/>
        </w:rPr>
        <w:t>Жалоба, поступившая в письменной форме на бумажном носителе в отдел по работе с обращениями граждан Администрации Псковской области, подлежит передаче в течение 1 рабочего дня в уполномоченный на ее рассмотрение орган исполнительной власти Псковской области.</w:t>
      </w:r>
    </w:p>
    <w:p>
      <w:pPr>
        <w:pStyle w:val="style0"/>
        <w:spacing w:after="0" w:before="0" w:line="100" w:lineRule="atLeast"/>
        <w:ind w:firstLine="709" w:left="0" w:right="0"/>
        <w:jc w:val="both"/>
      </w:pPr>
      <w:r>
        <w:rPr>
          <w:rFonts w:ascii="Times New Roman" w:cs="Times New Roman" w:hAnsi="Times New Roman"/>
          <w:sz w:val="28"/>
        </w:rPr>
        <w:t>При этом срок рассмотрения жалобы исчисляется со дня регистрации жалобы в Управлении ветеринарии Псковской области.</w:t>
      </w:r>
    </w:p>
    <w:p>
      <w:pPr>
        <w:pStyle w:val="style0"/>
        <w:spacing w:after="0" w:before="0" w:line="100" w:lineRule="atLeast"/>
        <w:ind w:firstLine="709" w:left="0" w:right="0"/>
        <w:jc w:val="both"/>
      </w:pPr>
      <w:r>
        <w:rPr>
          <w:rFonts w:ascii="Times New Roman" w:cs="Times New Roman" w:hAnsi="Times New Roman"/>
          <w:sz w:val="28"/>
        </w:rPr>
        <w:t>В случае, если жалоба не соответствует вышеперечисленным требованиям, она рассматривается в соответствии с Федеральным законом от 02.05.2006 №59-ФЗ.</w:t>
      </w:r>
    </w:p>
    <w:p>
      <w:pPr>
        <w:pStyle w:val="style0"/>
        <w:spacing w:after="0" w:before="0" w:line="100" w:lineRule="atLeast"/>
        <w:ind w:firstLine="709" w:left="0" w:right="0"/>
        <w:jc w:val="both"/>
      </w:pPr>
      <w:r>
        <w:rPr>
          <w:rFonts w:ascii="Times New Roman" w:cs="Times New Roman" w:hAnsi="Times New Roman"/>
          <w:sz w:val="28"/>
        </w:rPr>
        <w:t>В электронном виде жалоба может быть подана заявителем посредством:</w:t>
      </w:r>
    </w:p>
    <w:p>
      <w:pPr>
        <w:pStyle w:val="style0"/>
        <w:spacing w:after="0" w:before="0" w:line="100" w:lineRule="atLeast"/>
        <w:ind w:firstLine="709" w:left="0" w:right="0"/>
        <w:jc w:val="both"/>
      </w:pPr>
      <w:r>
        <w:rPr>
          <w:rFonts w:ascii="Times New Roman" w:cs="Times New Roman" w:hAnsi="Times New Roman"/>
          <w:sz w:val="28"/>
        </w:rPr>
        <w:t>Официального сайта Главного государственного управления сельского хозяйства, ветеринарии и государственного технического надзора Псковской области, предоставляющего государственную услугу, в сети «Интернет».</w:t>
      </w:r>
    </w:p>
    <w:p>
      <w:pPr>
        <w:pStyle w:val="style0"/>
        <w:spacing w:after="0" w:before="0" w:line="100" w:lineRule="atLeast"/>
        <w:ind w:firstLine="709" w:left="0" w:right="0"/>
        <w:jc w:val="both"/>
      </w:pPr>
      <w:r>
        <w:rPr>
          <w:rFonts w:ascii="Times New Roman" w:cs="Times New Roman" w:hAnsi="Times New Roman"/>
          <w:sz w:val="28"/>
        </w:rPr>
        <w:t>Федеральной государственной информационной системы «Единый портал государственных и муниципальных услуг (функций)».</w:t>
      </w:r>
    </w:p>
    <w:p>
      <w:pPr>
        <w:pStyle w:val="style0"/>
        <w:spacing w:after="0" w:before="0" w:line="100" w:lineRule="atLeast"/>
        <w:ind w:firstLine="709" w:left="0" w:right="0"/>
        <w:jc w:val="both"/>
      </w:pPr>
      <w:r>
        <w:rPr>
          <w:rFonts w:ascii="Times New Roman" w:cs="Times New Roman" w:hAnsi="Times New Roman"/>
          <w:sz w:val="28"/>
        </w:rPr>
        <w:t>Государственной информационной системы Псковской области «Портал государственных и муниципальных услуг Псковской области».</w:t>
      </w:r>
    </w:p>
    <w:p>
      <w:pPr>
        <w:pStyle w:val="style0"/>
        <w:spacing w:after="0" w:before="0" w:line="100" w:lineRule="atLeast"/>
        <w:ind w:firstLine="709" w:left="0" w:right="0"/>
        <w:jc w:val="both"/>
      </w:pPr>
      <w:r>
        <w:rPr>
          <w:rFonts w:ascii="Times New Roman" w:cs="Times New Roman" w:hAnsi="Times New Roman"/>
          <w:sz w:val="28"/>
        </w:rPr>
        <w:t>Электронной почты Управления ветеринарии, предоставляющего государственную услугу.</w:t>
      </w:r>
    </w:p>
    <w:p>
      <w:pPr>
        <w:pStyle w:val="style0"/>
        <w:spacing w:after="0" w:before="0" w:line="100" w:lineRule="atLeast"/>
        <w:ind w:firstLine="709" w:left="0" w:right="0"/>
        <w:jc w:val="both"/>
      </w:pPr>
      <w:r>
        <w:rPr>
          <w:rFonts w:ascii="Times New Roman" w:cs="Times New Roman" w:hAnsi="Times New Roman"/>
          <w:sz w:val="28"/>
        </w:rPr>
        <w:t xml:space="preserve">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w:t>
      </w:r>
      <w:hyperlink r:id="rId4">
        <w:r>
          <w:rPr>
            <w:rStyle w:val="style17"/>
            <w:rStyle w:val="style17"/>
            <w:rFonts w:ascii="Times New Roman" w:cs="Times New Roman" w:hAnsi="Times New Roman"/>
            <w:color w:val="00000A"/>
            <w:sz w:val="28"/>
            <w:u w:val="none"/>
          </w:rPr>
          <w:t>законодательством</w:t>
        </w:r>
      </w:hyperlink>
      <w:r>
        <w:rPr>
          <w:rFonts w:ascii="Times New Roman" w:cs="Times New Roman" w:hAnsi="Times New Roman"/>
          <w:sz w:val="28"/>
        </w:rPr>
        <w:t xml:space="preserve"> Российской Федерации, при этом документ, удостоверяющий личность заявителя, не требуется.</w:t>
      </w:r>
    </w:p>
    <w:p>
      <w:pPr>
        <w:pStyle w:val="style0"/>
        <w:spacing w:after="0" w:before="0" w:line="100" w:lineRule="atLeast"/>
        <w:ind w:firstLine="709" w:left="0" w:right="0"/>
        <w:jc w:val="both"/>
      </w:pPr>
      <w:r>
        <w:rPr>
          <w:rFonts w:ascii="Times New Roman" w:cs="Times New Roman" w:hAnsi="Times New Roman"/>
          <w:sz w:val="28"/>
        </w:rPr>
        <w:t>Порядок регистрации жалоб, направленных в электронной форме на адрес электронной почты органа, предоставляющего государственную услугу, в сети «Интернет», определяется органом, предоставляющим государственную услугу.</w:t>
      </w:r>
    </w:p>
    <w:p>
      <w:pPr>
        <w:pStyle w:val="style0"/>
        <w:spacing w:after="0" w:before="0" w:line="100" w:lineRule="atLeast"/>
        <w:ind w:firstLine="709" w:left="0" w:right="0"/>
        <w:jc w:val="both"/>
      </w:pPr>
      <w:r>
        <w:rPr>
          <w:rFonts w:ascii="Times New Roman" w:cs="Times New Roman" w:hAnsi="Times New Roman"/>
          <w:sz w:val="28"/>
        </w:rPr>
        <w:t>Отдел по работе с обращениями граждан Администрации Псковской области принимает жалобы, направленные в электронной форме с использованием ЕПГУ и ППГУ, и обеспечивает передачу в течение 1 рабочего дня в Управление ветеринарии Псковской области.</w:t>
      </w:r>
    </w:p>
    <w:p>
      <w:pPr>
        <w:pStyle w:val="style0"/>
        <w:spacing w:after="0" w:before="0" w:line="100" w:lineRule="atLeast"/>
        <w:ind w:firstLine="709" w:left="0" w:right="0"/>
        <w:jc w:val="both"/>
      </w:pPr>
      <w:r>
        <w:rPr>
          <w:rFonts w:ascii="Times New Roman" w:cs="Times New Roman" w:hAnsi="Times New Roman"/>
          <w:sz w:val="28"/>
        </w:rPr>
        <w:t>При этом срок рассмотрения жалобы исчисляется со дня регистрации жалобы в Управлении ветеринарии Псковской области.</w:t>
      </w:r>
    </w:p>
    <w:p>
      <w:pPr>
        <w:pStyle w:val="style0"/>
        <w:spacing w:after="0" w:before="0" w:line="100" w:lineRule="atLeast"/>
        <w:ind w:firstLine="709" w:left="0" w:right="0"/>
        <w:jc w:val="both"/>
      </w:pPr>
      <w:r>
        <w:rPr>
          <w:rFonts w:ascii="Times New Roman" w:cs="Times New Roman" w:hAnsi="Times New Roman"/>
          <w:sz w:val="28"/>
        </w:rPr>
        <w:t>В случае, если жалоба подана заявителем в Управление ветеринарии орган исполнительной власти Псковской области,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исполнительной власти Псковской области и в письменной форме информирует заявителя о перенаправлении жалобы.</w:t>
      </w:r>
    </w:p>
    <w:p>
      <w:pPr>
        <w:pStyle w:val="style0"/>
        <w:spacing w:after="0" w:before="0" w:line="100" w:lineRule="atLeast"/>
        <w:ind w:firstLine="709" w:left="0" w:right="0"/>
        <w:jc w:val="both"/>
      </w:pPr>
      <w:r>
        <w:rPr>
          <w:rFonts w:ascii="Times New Roman" w:cs="Times New Roman" w:hAnsi="Times New Roman"/>
          <w:sz w:val="28"/>
        </w:rPr>
        <w:t>При этом срок рассмотрения жалобы исчисляется со дня регистрации жалобы в уполномоченном на ее рассмотрение органе исполнительной власти Псковской области.</w:t>
      </w:r>
    </w:p>
    <w:p>
      <w:pPr>
        <w:pStyle w:val="style0"/>
        <w:spacing w:after="0" w:before="0" w:line="100" w:lineRule="atLeast"/>
        <w:ind w:firstLine="709" w:left="0" w:right="0"/>
        <w:jc w:val="both"/>
      </w:pPr>
      <w:r>
        <w:rPr>
          <w:rFonts w:ascii="Times New Roman" w:cs="Times New Roman" w:hAnsi="Times New Roman"/>
          <w:sz w:val="28"/>
        </w:rPr>
        <w:t>Жалобы, за исключением жалоб на решения, действия, бездействие руководителей органов исполнительной власти Псковской области, предоставляющих государственные услуги, рассматриваются руководителями органов исполнительной власти Псковской области в соответствии с порядком, установленным органами исполнительной власти Псковской области, предоставляющими государственные услуги, которые обеспечивают:</w:t>
      </w:r>
    </w:p>
    <w:p>
      <w:pPr>
        <w:pStyle w:val="style0"/>
        <w:spacing w:after="0" w:before="0" w:line="100" w:lineRule="atLeast"/>
        <w:ind w:firstLine="709" w:left="0" w:right="0"/>
        <w:jc w:val="both"/>
      </w:pPr>
      <w:r>
        <w:rPr>
          <w:rFonts w:ascii="Times New Roman" w:cs="Times New Roman" w:hAnsi="Times New Roman"/>
          <w:sz w:val="28"/>
        </w:rPr>
        <w:t>Прием и рассмотрение жалоб в соответствии с требованиями настоящих Правил;</w:t>
      </w:r>
    </w:p>
    <w:p>
      <w:pPr>
        <w:pStyle w:val="style0"/>
        <w:spacing w:after="0" w:before="0" w:line="100" w:lineRule="atLeast"/>
        <w:ind w:firstLine="709" w:left="0" w:right="0"/>
        <w:jc w:val="both"/>
      </w:pPr>
      <w:r>
        <w:rPr>
          <w:rFonts w:ascii="Times New Roman" w:cs="Times New Roman" w:hAnsi="Times New Roman"/>
          <w:sz w:val="28"/>
        </w:rPr>
        <w:t>Направление жалоб в уполномоченный на их рассмотрение орган.</w:t>
      </w:r>
    </w:p>
    <w:p>
      <w:pPr>
        <w:pStyle w:val="style0"/>
        <w:spacing w:after="0" w:before="0" w:line="100" w:lineRule="atLeast"/>
        <w:ind w:firstLine="709" w:left="0" w:right="0"/>
        <w:jc w:val="both"/>
      </w:pPr>
      <w:r>
        <w:rPr>
          <w:rFonts w:ascii="Times New Roman" w:cs="Times New Roman" w:hAnsi="Times New Roman"/>
          <w:sz w:val="28"/>
        </w:rPr>
        <w:t xml:space="preserve">Жалобы на решения, действия, бездействие руководителя органа исполнительной власти Псковской области рассматриваются </w:t>
      </w:r>
      <w:bookmarkStart w:id="2" w:name="__DdeLink__1963_1639775081"/>
      <w:r>
        <w:rPr>
          <w:rFonts w:ascii="Times New Roman" w:cs="Times New Roman" w:hAnsi="Times New Roman"/>
          <w:sz w:val="28"/>
        </w:rPr>
        <w:t>Первым заместителем Губернатора Псковской области, а в случае его отсутствия – заместителем Губернатора Псковской области – Руководителем Аппарата Администрации</w:t>
      </w:r>
      <w:bookmarkEnd w:id="2"/>
      <w:r>
        <w:rPr>
          <w:rFonts w:ascii="Times New Roman" w:cs="Times New Roman" w:hAnsi="Times New Roman"/>
          <w:sz w:val="28"/>
        </w:rPr>
        <w:t xml:space="preserve"> Псковской области.</w:t>
      </w:r>
    </w:p>
    <w:p>
      <w:pPr>
        <w:pStyle w:val="style0"/>
        <w:spacing w:after="0" w:before="0" w:line="100" w:lineRule="atLeast"/>
        <w:ind w:firstLine="709" w:left="0" w:right="0"/>
        <w:jc w:val="both"/>
      </w:pPr>
      <w:r>
        <w:rPr>
          <w:rFonts w:ascii="Times New Roman" w:cs="Times New Roman" w:hAnsi="Times New Roman"/>
          <w:sz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
        <w:r>
          <w:rPr>
            <w:rStyle w:val="style17"/>
            <w:rStyle w:val="style17"/>
            <w:rFonts w:ascii="Times New Roman" w:cs="Times New Roman" w:hAnsi="Times New Roman"/>
            <w:color w:val="00000A"/>
            <w:sz w:val="28"/>
            <w:u w:val="none"/>
          </w:rPr>
          <w:t>статьей 5.63</w:t>
        </w:r>
      </w:hyperlink>
      <w:r>
        <w:rPr>
          <w:rFonts w:ascii="Times New Roman" w:cs="Times New Roman" w:hAnsi="Times New Roman"/>
          <w:sz w:val="28"/>
          <w:u w:val="none"/>
        </w:rPr>
        <w:t xml:space="preserve"> </w:t>
      </w:r>
      <w:r>
        <w:rPr>
          <w:rFonts w:ascii="Times New Roman" w:cs="Times New Roman" w:hAnsi="Times New Roman"/>
          <w:sz w:val="28"/>
        </w:rPr>
        <w:t>Кодекса Российской Федерации об административных правонарушениях, или признаков состава преступления должностные лица незамедлительно направляют соответствующие материалы в органы прокуратуры.</w:t>
      </w:r>
    </w:p>
    <w:p>
      <w:pPr>
        <w:pStyle w:val="style0"/>
        <w:spacing w:after="0" w:before="0" w:line="100" w:lineRule="atLeast"/>
        <w:ind w:firstLine="709" w:left="0" w:right="0"/>
        <w:jc w:val="both"/>
      </w:pPr>
      <w:r>
        <w:rPr/>
      </w:r>
    </w:p>
    <w:p>
      <w:pPr>
        <w:pStyle w:val="style0"/>
        <w:spacing w:after="0" w:before="0" w:line="100" w:lineRule="atLeast"/>
        <w:ind w:firstLine="709" w:left="0" w:right="0"/>
        <w:jc w:val="center"/>
      </w:pPr>
      <w:r>
        <w:rPr>
          <w:rFonts w:ascii="Times New Roman" w:cs="Times New Roman" w:eastAsia="Times New Roman" w:hAnsi="Times New Roman"/>
          <w:b w:val="false"/>
          <w:bCs w:val="false"/>
          <w:sz w:val="28"/>
          <w:szCs w:val="28"/>
          <w:lang w:eastAsia="ru-RU"/>
        </w:rPr>
        <w:t>5. Сроки рассмотрения жалобы</w:t>
      </w:r>
    </w:p>
    <w:p>
      <w:pPr>
        <w:pStyle w:val="style0"/>
        <w:spacing w:after="0" w:before="0" w:line="100" w:lineRule="atLeast"/>
        <w:ind w:firstLine="709" w:left="0" w:right="0"/>
        <w:jc w:val="center"/>
      </w:pPr>
      <w:r>
        <w:rPr/>
      </w:r>
    </w:p>
    <w:p>
      <w:pPr>
        <w:pStyle w:val="style0"/>
        <w:spacing w:after="0" w:before="0" w:line="100" w:lineRule="atLeast"/>
        <w:ind w:firstLine="709" w:left="0" w:right="0"/>
        <w:jc w:val="both"/>
      </w:pPr>
      <w:r>
        <w:rPr>
          <w:rFonts w:ascii="Times New Roman" w:cs="Times New Roman" w:hAnsi="Times New Roman"/>
          <w:sz w:val="28"/>
        </w:rPr>
        <w:t>Жалоба, поступившая в уполномоченный на ее рассмотрение орган исполнительной власти Псковской области,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органом исполнительной власти Псковской области, уполномоченным на ее рассмотрение.</w:t>
      </w:r>
    </w:p>
    <w:p>
      <w:pPr>
        <w:pStyle w:val="style0"/>
        <w:spacing w:after="0" w:before="0" w:line="100" w:lineRule="atLeast"/>
        <w:ind w:firstLine="709" w:left="0" w:right="0"/>
        <w:jc w:val="both"/>
      </w:pPr>
      <w:r>
        <w:rPr>
          <w:rFonts w:ascii="Times New Roman" w:cs="Times New Roman" w:hAnsi="Times New Roman"/>
          <w:sz w:val="28"/>
        </w:rPr>
        <w:t>В случае обжалования отказа органа исполнительной власти Псковской области, предоставляющего государственную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pPr>
        <w:pStyle w:val="style0"/>
        <w:spacing w:after="0" w:before="0" w:line="100" w:lineRule="atLeast"/>
        <w:ind w:firstLine="720" w:left="0" w:right="0"/>
        <w:jc w:val="both"/>
      </w:pPr>
      <w:r>
        <w:rPr/>
      </w:r>
    </w:p>
    <w:p>
      <w:pPr>
        <w:pStyle w:val="style0"/>
        <w:spacing w:after="0" w:before="0" w:line="100" w:lineRule="atLeast"/>
        <w:ind w:firstLine="720" w:left="0" w:right="0"/>
        <w:jc w:val="center"/>
      </w:pPr>
      <w:r>
        <w:rPr>
          <w:rFonts w:ascii="Times New Roman" w:cs="Times New Roman" w:eastAsia="Times New Roman" w:hAnsi="Times New Roman"/>
          <w:b w:val="false"/>
          <w:bCs w:val="false"/>
          <w:sz w:val="28"/>
          <w:szCs w:val="28"/>
          <w:lang w:eastAsia="ru-RU"/>
        </w:rPr>
        <w:t xml:space="preserve">6. </w:t>
      </w:r>
      <w:r>
        <w:rPr>
          <w:rFonts w:ascii="Times New Roman" w:cs="Times New Roman" w:hAnsi="Times New Roman"/>
          <w:b w:val="false"/>
          <w:bCs w:val="false"/>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Псковской области</w:t>
      </w:r>
    </w:p>
    <w:p>
      <w:pPr>
        <w:pStyle w:val="style0"/>
        <w:spacing w:after="0" w:before="0" w:line="100" w:lineRule="atLeast"/>
        <w:ind w:firstLine="720" w:left="0" w:right="0"/>
        <w:jc w:val="center"/>
      </w:pPr>
      <w:r>
        <w:rPr/>
      </w:r>
    </w:p>
    <w:p>
      <w:pPr>
        <w:pStyle w:val="style0"/>
        <w:spacing w:after="0" w:before="0" w:line="100" w:lineRule="atLeast"/>
        <w:ind w:firstLine="709" w:left="0" w:right="0"/>
        <w:jc w:val="both"/>
      </w:pPr>
      <w:r>
        <w:rPr>
          <w:rFonts w:ascii="Times New Roman" w:cs="Times New Roman" w:hAnsi="Times New Roman"/>
          <w:sz w:val="28"/>
        </w:rPr>
        <w:t>Основания для приостановления рассмотрения жалоб не установлены.</w:t>
      </w:r>
    </w:p>
    <w:p>
      <w:pPr>
        <w:pStyle w:val="style0"/>
        <w:spacing w:after="0" w:before="0" w:line="100" w:lineRule="atLeast"/>
        <w:ind w:firstLine="709" w:left="0" w:right="0"/>
        <w:jc w:val="both"/>
      </w:pPr>
      <w:r>
        <w:rPr/>
      </w:r>
    </w:p>
    <w:p>
      <w:pPr>
        <w:pStyle w:val="style37"/>
        <w:spacing w:after="0" w:before="0" w:line="100" w:lineRule="atLeast"/>
        <w:jc w:val="center"/>
      </w:pPr>
      <w:r>
        <w:rPr>
          <w:rFonts w:ascii="Times New Roman" w:cs="Times New Roman" w:eastAsia="Times New Roman" w:hAnsi="Times New Roman"/>
          <w:b w:val="false"/>
          <w:bCs w:val="false"/>
          <w:sz w:val="28"/>
          <w:szCs w:val="28"/>
          <w:lang w:eastAsia="ru-RU"/>
        </w:rPr>
        <w:t>7. Результат рассмотрения жалобы</w:t>
      </w:r>
    </w:p>
    <w:p>
      <w:pPr>
        <w:pStyle w:val="style0"/>
        <w:spacing w:after="0" w:before="0" w:line="100" w:lineRule="atLeast"/>
        <w:ind w:firstLine="709" w:left="0" w:right="0"/>
        <w:jc w:val="both"/>
      </w:pPr>
      <w:r>
        <w:rPr/>
      </w:r>
    </w:p>
    <w:p>
      <w:pPr>
        <w:pStyle w:val="style0"/>
        <w:spacing w:after="0" w:before="0" w:line="100" w:lineRule="atLeast"/>
        <w:ind w:firstLine="709" w:left="0" w:right="0"/>
        <w:jc w:val="both"/>
      </w:pPr>
      <w:r>
        <w:rPr>
          <w:rFonts w:ascii="Times New Roman" w:cs="Times New Roman" w:hAnsi="Times New Roman"/>
          <w:sz w:val="28"/>
          <w:u w:val="none"/>
        </w:rPr>
        <w:t xml:space="preserve">По результатам рассмотрения жалобы в соответствии с </w:t>
      </w:r>
      <w:hyperlink r:id="rId6">
        <w:r>
          <w:rPr>
            <w:rStyle w:val="style17"/>
            <w:rStyle w:val="style17"/>
            <w:rFonts w:ascii="Times New Roman" w:cs="Times New Roman" w:hAnsi="Times New Roman"/>
            <w:color w:val="00000A"/>
            <w:sz w:val="28"/>
            <w:u w:val="none"/>
          </w:rPr>
          <w:t>частью 7 статьи 11.2</w:t>
        </w:r>
      </w:hyperlink>
      <w:r>
        <w:rPr>
          <w:rFonts w:ascii="Times New Roman" w:cs="Times New Roman" w:hAnsi="Times New Roman"/>
          <w:sz w:val="28"/>
          <w:u w:val="none"/>
        </w:rPr>
        <w:t xml:space="preserve"> Федерального закона от 27.07.2010 № 210-ФЗ уполномоченный на ее ра</w:t>
      </w:r>
      <w:r>
        <w:rPr>
          <w:rFonts w:ascii="Times New Roman" w:cs="Times New Roman" w:hAnsi="Times New Roman"/>
          <w:sz w:val="28"/>
        </w:rPr>
        <w:t xml:space="preserve">ссмотрение орган исполнительной власти Псковской области принимает решение об удовлетворении жалобы либо об отказе в ее удовлетворении. </w:t>
      </w:r>
    </w:p>
    <w:p>
      <w:pPr>
        <w:pStyle w:val="style0"/>
        <w:spacing w:after="0" w:before="0" w:line="100" w:lineRule="atLeast"/>
        <w:ind w:firstLine="709" w:left="0" w:right="0"/>
        <w:jc w:val="both"/>
      </w:pPr>
      <w:r>
        <w:rPr>
          <w:rFonts w:ascii="Times New Roman" w:cs="Times New Roman" w:hAnsi="Times New Roman"/>
          <w:sz w:val="28"/>
        </w:rPr>
        <w:t>При удовлетворении жалобы уполномоченный на ее рассмотрение орган исполнительной власти Псковской области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pPr>
        <w:pStyle w:val="style0"/>
        <w:spacing w:after="0" w:before="0" w:line="100" w:lineRule="atLeast"/>
        <w:ind w:firstLine="709" w:left="0" w:right="0"/>
        <w:jc w:val="both"/>
      </w:pPr>
      <w:r>
        <w:rPr>
          <w:rFonts w:ascii="Times New Roman" w:cs="Times New Roman" w:hAnsi="Times New Roman"/>
          <w:sz w:val="28"/>
        </w:rPr>
        <w:t>Ответ по результатам рассмотрения жалобы направляется заявителю не позднее дня, следующего за днем принятия решения, в письменной форме.</w:t>
      </w:r>
    </w:p>
    <w:p>
      <w:pPr>
        <w:pStyle w:val="style37"/>
        <w:keepNext/>
        <w:spacing w:after="0" w:before="0" w:line="100" w:lineRule="atLeast"/>
        <w:ind w:hanging="0" w:left="709" w:right="0"/>
        <w:jc w:val="both"/>
      </w:pPr>
      <w:r>
        <w:rPr>
          <w:rFonts w:ascii="Times New Roman" w:cs="Times New Roman" w:hAnsi="Times New Roman"/>
          <w:sz w:val="28"/>
        </w:rPr>
        <w:t>В ответе по результатам рассмотрения жалобы указываются:</w:t>
      </w:r>
    </w:p>
    <w:p>
      <w:pPr>
        <w:pStyle w:val="style0"/>
        <w:spacing w:after="0" w:before="0" w:line="100" w:lineRule="atLeast"/>
        <w:ind w:firstLine="709" w:left="0" w:right="0"/>
        <w:jc w:val="both"/>
      </w:pPr>
      <w:r>
        <w:rPr>
          <w:rFonts w:ascii="Times New Roman" w:cs="Times New Roman" w:hAnsi="Times New Roman"/>
          <w:sz w:val="28"/>
        </w:rPr>
        <w:t>Наименование органа исполнительной власти Псковской области,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
    <w:p>
      <w:pPr>
        <w:pStyle w:val="style0"/>
        <w:spacing w:after="0" w:before="0" w:line="100" w:lineRule="atLeast"/>
        <w:ind w:firstLine="709" w:left="0" w:right="0"/>
        <w:jc w:val="both"/>
      </w:pPr>
      <w:r>
        <w:rPr>
          <w:rFonts w:ascii="Times New Roman" w:cs="Times New Roman" w:hAnsi="Times New Roman"/>
          <w:sz w:val="28"/>
        </w:rPr>
        <w:t>Номер, дата, место принятия решения, включая сведения о должностном лице, решение или действие (бездействие) которого обжалуется;</w:t>
      </w:r>
    </w:p>
    <w:p>
      <w:pPr>
        <w:pStyle w:val="style0"/>
        <w:spacing w:after="0" w:before="0" w:line="100" w:lineRule="atLeast"/>
        <w:ind w:firstLine="709" w:left="0" w:right="0"/>
        <w:jc w:val="both"/>
      </w:pPr>
      <w:r>
        <w:rPr>
          <w:rFonts w:ascii="Times New Roman" w:cs="Times New Roman" w:hAnsi="Times New Roman"/>
          <w:sz w:val="28"/>
        </w:rPr>
        <w:t>Фамилия, имя, отчество (при наличии) или наименование заявителя;</w:t>
      </w:r>
    </w:p>
    <w:p>
      <w:pPr>
        <w:pStyle w:val="style0"/>
        <w:spacing w:after="0" w:before="0" w:line="100" w:lineRule="atLeast"/>
        <w:ind w:firstLine="709" w:left="0" w:right="0"/>
        <w:jc w:val="both"/>
      </w:pPr>
      <w:r>
        <w:rPr>
          <w:rFonts w:ascii="Times New Roman" w:cs="Times New Roman" w:hAnsi="Times New Roman"/>
          <w:sz w:val="28"/>
        </w:rPr>
        <w:t>Основания для принятия решения по жалобе;</w:t>
      </w:r>
    </w:p>
    <w:p>
      <w:pPr>
        <w:pStyle w:val="style37"/>
        <w:spacing w:after="0" w:before="0" w:line="100" w:lineRule="atLeast"/>
        <w:ind w:hanging="0" w:left="709" w:right="0"/>
        <w:jc w:val="both"/>
      </w:pPr>
      <w:r>
        <w:rPr>
          <w:rFonts w:ascii="Times New Roman" w:cs="Times New Roman" w:hAnsi="Times New Roman"/>
          <w:sz w:val="28"/>
        </w:rPr>
        <w:t>Принятое по жалобе решение;</w:t>
      </w:r>
    </w:p>
    <w:p>
      <w:pPr>
        <w:pStyle w:val="style0"/>
        <w:spacing w:after="0" w:before="0" w:line="100" w:lineRule="atLeast"/>
        <w:ind w:firstLine="709" w:left="0" w:right="0"/>
        <w:jc w:val="both"/>
      </w:pPr>
      <w:r>
        <w:rPr>
          <w:rFonts w:ascii="Times New Roman" w:cs="Times New Roman" w:hAnsi="Times New Roman"/>
          <w:sz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pPr>
        <w:pStyle w:val="style37"/>
        <w:spacing w:after="0" w:before="0" w:line="100" w:lineRule="atLeast"/>
        <w:ind w:hanging="0" w:left="709" w:right="0"/>
        <w:jc w:val="both"/>
      </w:pPr>
      <w:r>
        <w:rPr>
          <w:rFonts w:ascii="Times New Roman" w:cs="Times New Roman" w:hAnsi="Times New Roman"/>
          <w:sz w:val="28"/>
        </w:rPr>
        <w:t>Сведения о порядке обжалования принятого по жалобе решения.</w:t>
      </w:r>
    </w:p>
    <w:p>
      <w:pPr>
        <w:pStyle w:val="style0"/>
        <w:spacing w:after="0" w:before="0" w:line="100" w:lineRule="atLeast"/>
        <w:ind w:firstLine="709" w:left="0" w:right="0"/>
        <w:jc w:val="both"/>
      </w:pPr>
      <w:r>
        <w:rPr>
          <w:rFonts w:ascii="Times New Roman" w:cs="Times New Roman" w:hAnsi="Times New Roman"/>
          <w:sz w:val="28"/>
        </w:rPr>
        <w:t>Ответ по результатам рассмотрения жалобы подписывается руководителем органа исполнительной власти Псковской области, предоставляющего государственную услугу.</w:t>
      </w:r>
    </w:p>
    <w:p>
      <w:pPr>
        <w:pStyle w:val="style0"/>
        <w:spacing w:after="0" w:before="0" w:line="100" w:lineRule="atLeast"/>
        <w:ind w:firstLine="709" w:left="0" w:right="0"/>
        <w:jc w:val="both"/>
      </w:pPr>
      <w:r>
        <w:rPr>
          <w:rFonts w:ascii="Times New Roman" w:cs="Times New Roman" w:hAnsi="Times New Roman"/>
          <w:sz w:val="28"/>
        </w:rPr>
        <w:t>Ответ по результатам рассмотрения жалобы на решение, действие, бездействие руководителя органа исполнительной власти Псковской области, предоставляющего государственную услугу, подписывается Первым заместителем Губернатора Псковской области, а в случае его отсутствия – заместителем Губернатора Псковской области – Руководителем Аппарата Администрации Псковской области.</w:t>
      </w:r>
    </w:p>
    <w:p>
      <w:pPr>
        <w:pStyle w:val="style0"/>
        <w:spacing w:after="0" w:before="0" w:line="100" w:lineRule="atLeast"/>
        <w:ind w:firstLine="709" w:left="0" w:right="0"/>
        <w:jc w:val="both"/>
      </w:pPr>
      <w:r>
        <w:rPr>
          <w:rFonts w:ascii="Times New Roman" w:cs="Times New Roman" w:hAnsi="Times New Roman"/>
          <w:sz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руководителя органа исполнительной власти Псковской области, предоставляющего государственную услугу, Первого заместителя Губернатора Псковской области, а в случае его отсутствия – заместителя Губернатора Псковской области – Руководителя Аппарата Администрации Псковской области.</w:t>
      </w:r>
    </w:p>
    <w:p>
      <w:pPr>
        <w:pStyle w:val="style0"/>
        <w:spacing w:after="0" w:before="0" w:line="100" w:lineRule="atLeast"/>
        <w:ind w:firstLine="709" w:left="0" w:right="0"/>
        <w:jc w:val="both"/>
      </w:pPr>
      <w:r>
        <w:rPr>
          <w:rFonts w:ascii="Times New Roman" w:cs="Times New Roman" w:hAnsi="Times New Roman"/>
          <w:sz w:val="28"/>
        </w:rPr>
        <w:t>Руководитель органа исполнительной власти Псковской области, предоставляющего государственную услугу, Первый заместитель Губернатора Псковской области, а в случае его отсутствия – заместитель Губернатора Псковской области – Руководитель Аппарата Администрации Псковской области. отказывают в удовлетворении жалобы в следующих случаях:</w:t>
      </w:r>
    </w:p>
    <w:p>
      <w:pPr>
        <w:pStyle w:val="style0"/>
        <w:spacing w:after="0" w:before="0" w:line="100" w:lineRule="atLeast"/>
        <w:ind w:firstLine="709" w:left="0" w:right="0"/>
        <w:jc w:val="both"/>
      </w:pPr>
      <w:r>
        <w:rPr>
          <w:rFonts w:ascii="Times New Roman" w:cs="Times New Roman" w:hAnsi="Times New Roman"/>
          <w:sz w:val="28"/>
        </w:rPr>
        <w:t>Наличие вступившего в законную силу решения суда, арбитражного суда по жалобе о том же предмете и по тем же основаниям;</w:t>
      </w:r>
    </w:p>
    <w:p>
      <w:pPr>
        <w:pStyle w:val="style0"/>
        <w:spacing w:after="0" w:before="0" w:line="100" w:lineRule="atLeast"/>
        <w:ind w:firstLine="709" w:left="0" w:right="0"/>
        <w:jc w:val="both"/>
      </w:pPr>
      <w:r>
        <w:rPr>
          <w:rFonts w:ascii="Times New Roman" w:cs="Times New Roman" w:hAnsi="Times New Roman"/>
          <w:sz w:val="28"/>
        </w:rPr>
        <w:t>Подача жалобы лицом, полномочия которого не подтверждены в порядке, установленном законодательством Российской Федерации;</w:t>
      </w:r>
    </w:p>
    <w:p>
      <w:pPr>
        <w:pStyle w:val="style0"/>
        <w:spacing w:after="0" w:before="0" w:line="100" w:lineRule="atLeast"/>
        <w:ind w:firstLine="709" w:left="0" w:right="0"/>
        <w:jc w:val="both"/>
      </w:pPr>
      <w:r>
        <w:rPr>
          <w:rFonts w:ascii="Times New Roman" w:cs="Times New Roman" w:hAnsi="Times New Roman"/>
          <w:sz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pPr>
        <w:pStyle w:val="style0"/>
        <w:spacing w:after="0" w:before="0" w:line="100" w:lineRule="atLeast"/>
        <w:ind w:firstLine="709" w:left="0" w:right="0"/>
        <w:jc w:val="both"/>
      </w:pPr>
      <w:r>
        <w:rPr>
          <w:rFonts w:ascii="Times New Roman" w:cs="Times New Roman" w:hAnsi="Times New Roman"/>
          <w:sz w:val="28"/>
        </w:rPr>
        <w:t>Руководитель органа исполнительной власти Псковской области, предоставляющего государственную услугу, Первый заместитель Губернатора Псковской области, а в случае его отсутствия – заместитель Губернатора Псковской области – Руководитель Аппарата Администрации Псковской области. могут оставить жалобу без ответа в следующих случаях:</w:t>
      </w:r>
    </w:p>
    <w:p>
      <w:pPr>
        <w:pStyle w:val="style0"/>
        <w:spacing w:after="0" w:before="0" w:line="100" w:lineRule="atLeast"/>
        <w:ind w:firstLine="709" w:left="0" w:right="0"/>
        <w:jc w:val="both"/>
      </w:pPr>
      <w:r>
        <w:rPr>
          <w:rFonts w:ascii="Times New Roman" w:cs="Times New Roman" w:hAnsi="Times New Roman"/>
          <w:sz w:val="28"/>
        </w:rPr>
        <w:t>Наличие в жалобе нецензурных либо оскорбительных выражений, угроз жизни, здоровью и имуществу должностного лица, а также членов его семьи;</w:t>
      </w:r>
    </w:p>
    <w:p>
      <w:pPr>
        <w:pStyle w:val="style0"/>
        <w:spacing w:after="0" w:before="0" w:line="100" w:lineRule="atLeast"/>
        <w:ind w:firstLine="709" w:left="0" w:right="0"/>
        <w:jc w:val="both"/>
      </w:pPr>
      <w:r>
        <w:rPr>
          <w:rFonts w:ascii="Times New Roman" w:cs="Times New Roman" w:hAnsi="Times New Roman"/>
          <w:sz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pPr>
        <w:pStyle w:val="style0"/>
        <w:spacing w:after="0" w:before="0" w:line="100" w:lineRule="atLeast"/>
        <w:ind w:hanging="0" w:left="1069" w:right="0"/>
        <w:jc w:val="both"/>
      </w:pPr>
      <w:r>
        <w:rPr/>
      </w:r>
    </w:p>
    <w:p>
      <w:pPr>
        <w:pStyle w:val="style37"/>
        <w:spacing w:after="0" w:before="0" w:line="100" w:lineRule="atLeast"/>
        <w:ind w:hanging="0" w:left="0" w:right="0"/>
        <w:jc w:val="center"/>
      </w:pPr>
      <w:r>
        <w:rPr>
          <w:rFonts w:ascii="Times New Roman" w:cs="Times New Roman" w:hAnsi="Times New Roman"/>
          <w:b w:val="false"/>
          <w:bCs w:val="false"/>
          <w:sz w:val="28"/>
          <w:szCs w:val="28"/>
        </w:rPr>
        <w:t>7. Порядок информирования заявителя о результатах рассмотрения жалобы</w:t>
      </w:r>
    </w:p>
    <w:p>
      <w:pPr>
        <w:pStyle w:val="style37"/>
        <w:spacing w:after="0" w:before="0" w:line="100" w:lineRule="atLeast"/>
        <w:ind w:hanging="0" w:left="0" w:right="0"/>
        <w:jc w:val="center"/>
      </w:pPr>
      <w:r>
        <w:rPr/>
      </w:r>
    </w:p>
    <w:p>
      <w:pPr>
        <w:pStyle w:val="style0"/>
        <w:spacing w:after="0" w:before="0" w:line="100" w:lineRule="atLeast"/>
        <w:ind w:firstLine="709" w:left="0" w:right="0"/>
        <w:jc w:val="both"/>
      </w:pPr>
      <w:r>
        <w:rPr>
          <w:rFonts w:ascii="Times New Roman" w:cs="Times New Roman" w:hAnsi="Times New Roman"/>
          <w:sz w:val="28"/>
          <w:szCs w:val="28"/>
        </w:rPr>
        <w:t>Заявителя информируют о результатах рассмотрения жалобы по почте, направив соответствующий ответ, по телефонной связи (в случае наличия контактных телефонов заявителя) или по электронной почте.</w:t>
      </w:r>
    </w:p>
    <w:p>
      <w:pPr>
        <w:pStyle w:val="style37"/>
        <w:spacing w:after="0" w:before="0" w:line="100" w:lineRule="atLeast"/>
        <w:ind w:hanging="0" w:left="1069" w:right="0"/>
        <w:jc w:val="both"/>
      </w:pPr>
      <w:r>
        <w:rPr/>
      </w:r>
    </w:p>
    <w:p>
      <w:pPr>
        <w:pStyle w:val="style37"/>
        <w:spacing w:after="0" w:before="0" w:line="100" w:lineRule="atLeast"/>
        <w:ind w:hanging="0" w:left="0" w:right="0"/>
        <w:jc w:val="center"/>
      </w:pPr>
      <w:r>
        <w:rPr>
          <w:rFonts w:ascii="Times New Roman" w:cs="Times New Roman" w:eastAsia="Times New Roman" w:hAnsi="Times New Roman"/>
          <w:b w:val="false"/>
          <w:bCs w:val="false"/>
          <w:sz w:val="28"/>
          <w:szCs w:val="28"/>
          <w:lang w:eastAsia="ru-RU"/>
        </w:rPr>
        <w:t>8. Порядок обжалования решения по жалобе</w:t>
      </w:r>
    </w:p>
    <w:p>
      <w:pPr>
        <w:pStyle w:val="style37"/>
        <w:spacing w:after="0" w:before="0" w:line="100" w:lineRule="atLeast"/>
        <w:ind w:hanging="0" w:left="0" w:right="0"/>
        <w:jc w:val="center"/>
      </w:pPr>
      <w:r>
        <w:rPr/>
      </w:r>
    </w:p>
    <w:p>
      <w:pPr>
        <w:pStyle w:val="style0"/>
        <w:spacing w:after="0" w:before="0" w:line="100" w:lineRule="atLeast"/>
        <w:ind w:firstLine="720" w:left="0" w:right="0"/>
        <w:jc w:val="both"/>
      </w:pPr>
      <w:r>
        <w:rPr>
          <w:rFonts w:ascii="Times New Roman" w:cs="Times New Roman" w:eastAsia="Times New Roman" w:hAnsi="Times New Roman"/>
          <w:sz w:val="28"/>
          <w:szCs w:val="28"/>
          <w:lang w:eastAsia="ru-RU"/>
        </w:rPr>
        <w:t>Решение по жалобе заявитель может обжаловать направив соответствующее обращение в Управление ветеринарии Псковской области, Главное государственное управление сельского хозяйства, ветеринарии и государственного технического надзора Псковской области или Администрацию Псковской области.</w:t>
      </w:r>
    </w:p>
    <w:p>
      <w:pPr>
        <w:pStyle w:val="style0"/>
        <w:spacing w:after="0" w:before="0" w:line="100" w:lineRule="atLeast"/>
        <w:ind w:firstLine="720" w:left="0" w:right="0"/>
        <w:jc w:val="both"/>
      </w:pPr>
      <w:r>
        <w:rPr/>
      </w:r>
    </w:p>
    <w:p>
      <w:pPr>
        <w:pStyle w:val="style37"/>
        <w:spacing w:after="0" w:before="0" w:line="100" w:lineRule="atLeast"/>
        <w:ind w:hanging="0" w:left="-360" w:right="0"/>
        <w:jc w:val="center"/>
      </w:pPr>
      <w:r>
        <w:rPr>
          <w:rFonts w:ascii="Times New Roman" w:cs="Times New Roman" w:eastAsia="Times New Roman" w:hAnsi="Times New Roman"/>
          <w:b w:val="false"/>
          <w:bCs w:val="false"/>
          <w:sz w:val="28"/>
          <w:szCs w:val="28"/>
          <w:lang w:eastAsia="ru-RU"/>
        </w:rPr>
        <w:t>9. Право заявителя на получение информации и документов, необходимых для обоснования и рассмотрения жалобы</w:t>
      </w:r>
    </w:p>
    <w:p>
      <w:pPr>
        <w:pStyle w:val="style37"/>
        <w:spacing w:after="0" w:before="0" w:line="100" w:lineRule="atLeast"/>
        <w:ind w:hanging="0" w:left="-360" w:right="0"/>
        <w:jc w:val="center"/>
      </w:pPr>
      <w:r>
        <w:rPr/>
      </w:r>
    </w:p>
    <w:p>
      <w:pPr>
        <w:pStyle w:val="style0"/>
        <w:spacing w:after="0" w:before="0" w:line="100" w:lineRule="atLeast"/>
        <w:ind w:firstLine="709" w:left="0" w:right="0"/>
        <w:jc w:val="both"/>
      </w:pPr>
      <w:bookmarkStart w:id="3" w:name="_%25252525252525D0%252525252525259F%1"/>
      <w:bookmarkEnd w:id="3"/>
      <w:r>
        <w:rPr>
          <w:rFonts w:ascii="Times New Roman" w:cs="Times New Roman" w:eastAsia="Times New Roman" w:hAnsi="Times New Roman"/>
          <w:sz w:val="28"/>
          <w:szCs w:val="28"/>
          <w:lang w:eastAsia="ru-RU"/>
        </w:rPr>
        <w:t>Заявитель вправе по письменному заявлению запрашивать и получать информацию и документы, необходимые для обоснования и рассмотрения жалобы.</w:t>
      </w:r>
    </w:p>
    <w:p>
      <w:pPr>
        <w:pStyle w:val="style0"/>
        <w:spacing w:after="0" w:before="0" w:line="100" w:lineRule="atLeast"/>
        <w:ind w:firstLine="709" w:left="0" w:right="0"/>
        <w:jc w:val="both"/>
      </w:pPr>
      <w:r>
        <w:rPr/>
      </w:r>
    </w:p>
    <w:p>
      <w:pPr>
        <w:pStyle w:val="style37"/>
        <w:spacing w:after="0" w:before="0" w:line="100" w:lineRule="atLeast"/>
        <w:ind w:hanging="0" w:left="-360" w:right="0"/>
        <w:jc w:val="center"/>
      </w:pPr>
      <w:r>
        <w:rPr>
          <w:rFonts w:ascii="Times New Roman" w:cs="Times New Roman" w:hAnsi="Times New Roman"/>
          <w:b w:val="false"/>
          <w:bCs w:val="false"/>
          <w:sz w:val="28"/>
          <w:szCs w:val="28"/>
        </w:rPr>
        <w:t>10. Способы информирования заявителей</w:t>
      </w:r>
    </w:p>
    <w:p>
      <w:pPr>
        <w:pStyle w:val="style37"/>
        <w:spacing w:after="0" w:before="0" w:line="100" w:lineRule="atLeast"/>
        <w:ind w:hanging="0" w:left="-360" w:right="0"/>
        <w:jc w:val="center"/>
      </w:pPr>
      <w:r>
        <w:rPr>
          <w:rFonts w:ascii="Times New Roman" w:cs="Times New Roman" w:hAnsi="Times New Roman"/>
          <w:b w:val="false"/>
          <w:bCs w:val="false"/>
          <w:sz w:val="28"/>
          <w:szCs w:val="28"/>
        </w:rPr>
        <w:t xml:space="preserve"> </w:t>
      </w:r>
      <w:r>
        <w:rPr>
          <w:rFonts w:ascii="Times New Roman" w:cs="Times New Roman" w:hAnsi="Times New Roman"/>
          <w:b w:val="false"/>
          <w:bCs w:val="false"/>
          <w:sz w:val="28"/>
          <w:szCs w:val="28"/>
        </w:rPr>
        <w:t>о порядке подачи и рассмотрения жалобы</w:t>
      </w:r>
    </w:p>
    <w:p>
      <w:pPr>
        <w:pStyle w:val="style0"/>
        <w:spacing w:after="0" w:before="0" w:line="100" w:lineRule="atLeast"/>
        <w:ind w:firstLine="709" w:left="0" w:right="0"/>
        <w:jc w:val="both"/>
      </w:pPr>
      <w:r>
        <w:rPr>
          <w:rFonts w:ascii="Times New Roman" w:cs="Times New Roman" w:hAnsi="Times New Roman"/>
          <w:sz w:val="28"/>
        </w:rPr>
        <w:t>Органы исполнительной власти Псковской области, предоставляющие государственные услуги, обеспечивают:</w:t>
      </w:r>
    </w:p>
    <w:p>
      <w:pPr>
        <w:pStyle w:val="style0"/>
        <w:spacing w:after="0" w:before="0" w:line="100" w:lineRule="atLeast"/>
        <w:ind w:firstLine="709" w:left="0" w:right="0"/>
        <w:jc w:val="both"/>
      </w:pPr>
      <w:r>
        <w:rPr>
          <w:rFonts w:ascii="Times New Roman" w:cs="Times New Roman" w:hAnsi="Times New Roman"/>
          <w:sz w:val="28"/>
        </w:rPr>
        <w:t>Оснащение мест приема жалоб;</w:t>
      </w:r>
    </w:p>
    <w:p>
      <w:pPr>
        <w:pStyle w:val="style0"/>
        <w:spacing w:after="0" w:before="0" w:line="100" w:lineRule="atLeast"/>
        <w:ind w:firstLine="709" w:left="0" w:right="0"/>
        <w:jc w:val="both"/>
      </w:pPr>
      <w:r>
        <w:rPr>
          <w:rFonts w:ascii="Times New Roman" w:cs="Times New Roman" w:hAnsi="Times New Roman"/>
          <w:sz w:val="28"/>
        </w:rPr>
        <w:t>Информирование заявителей о порядке обжалования решений и действий (бездействия) органов исполнительной власти Псковской области, предоставляющих государственные услуги, их должностных лиц либо государственных гражданских служащих Псковской области посредством размещения информации на стендах в местах предоставления государственных услуг, на их официальных сайтах, на ЕПГУ и ППГУ;</w:t>
      </w:r>
    </w:p>
    <w:p>
      <w:pPr>
        <w:pStyle w:val="style0"/>
        <w:spacing w:after="0" w:before="0" w:line="100" w:lineRule="atLeast"/>
        <w:ind w:firstLine="709" w:left="0" w:right="0"/>
        <w:jc w:val="both"/>
      </w:pPr>
      <w:r>
        <w:rPr>
          <w:rFonts w:ascii="Times New Roman" w:cs="Times New Roman" w:hAnsi="Times New Roman"/>
          <w:sz w:val="28"/>
        </w:rPr>
        <w:t>Консультирование заявителей о порядке обжалования решений и действий (бездействия) органов исполнительной власти Псковской области, предоставляющих государственные услуги, их должностных лиц либо государственных гражданских служащих Псковской области, в том числе по телефону, электронной почте, при личном приеме.</w:t>
      </w:r>
    </w:p>
    <w:p>
      <w:pPr>
        <w:pStyle w:val="style0"/>
        <w:spacing w:after="0" w:before="0" w:line="100" w:lineRule="atLeast"/>
        <w:ind w:firstLine="709" w:left="0" w:right="0"/>
        <w:jc w:val="both"/>
      </w:pPr>
      <w:r>
        <w:rPr>
          <w:rFonts w:ascii="Times New Roman" w:cs="Times New Roman" w:eastAsia="Times New Roman" w:hAnsi="Times New Roman"/>
          <w:sz w:val="28"/>
          <w:szCs w:val="28"/>
          <w:lang w:eastAsia="ru-RU"/>
        </w:rPr>
        <w:t>Заявитель может быть информирован о порядке подачи и рассмотрения жалобы по телефонам Управления ветеринарии Псковской области.</w:t>
      </w:r>
    </w:p>
    <w:p>
      <w:pPr>
        <w:pStyle w:val="style0"/>
        <w:tabs>
          <w:tab w:leader="none" w:pos="709" w:val="left"/>
          <w:tab w:leader="none" w:pos="1260" w:val="left"/>
        </w:tabs>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pPr>
      <w:r>
        <w:rPr/>
      </w:r>
    </w:p>
    <w:p>
      <w:pPr>
        <w:pStyle w:val="style0"/>
        <w:spacing w:after="0" w:before="0" w:line="100" w:lineRule="atLeast"/>
        <w:ind w:firstLine="720" w:left="0" w:right="0"/>
        <w:jc w:val="right"/>
      </w:pPr>
      <w:r>
        <w:rPr/>
      </w:r>
    </w:p>
    <w:p>
      <w:pPr>
        <w:pStyle w:val="style0"/>
        <w:spacing w:after="0" w:before="0" w:line="100" w:lineRule="atLeast"/>
        <w:ind w:firstLine="709" w:left="0" w:right="0"/>
        <w:jc w:val="right"/>
      </w:pPr>
      <w:r>
        <w:rPr>
          <w:rFonts w:ascii="Times New Roman" w:hAnsi="Times New Roman"/>
          <w:b/>
          <w:bCs/>
          <w:sz w:val="28"/>
          <w:szCs w:val="28"/>
        </w:rPr>
        <w:t>Приложение № 2</w:t>
      </w:r>
    </w:p>
    <w:p>
      <w:pPr>
        <w:pStyle w:val="style0"/>
        <w:spacing w:after="0" w:before="0" w:line="100" w:lineRule="atLeast"/>
        <w:ind w:firstLine="709" w:left="0" w:right="0"/>
        <w:jc w:val="right"/>
      </w:pPr>
      <w:r>
        <w:rPr>
          <w:rFonts w:ascii="Times New Roman" w:hAnsi="Times New Roman"/>
          <w:b/>
          <w:bCs/>
          <w:sz w:val="28"/>
          <w:szCs w:val="28"/>
        </w:rPr>
        <w:t>к Административному регламенту</w:t>
      </w:r>
    </w:p>
    <w:p>
      <w:pPr>
        <w:pStyle w:val="style0"/>
        <w:spacing w:after="0" w:before="0" w:line="100" w:lineRule="atLeast"/>
        <w:ind w:firstLine="709" w:left="0" w:right="0"/>
        <w:jc w:val="both"/>
      </w:pPr>
      <w:r>
        <w:rPr/>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 xml:space="preserve">График работы государственных бюджетных учреждений ветеринарии Псковской области: </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понедельник — пятница: с 8.30 до 17.30 часов;</w:t>
      </w:r>
    </w:p>
    <w:p>
      <w:pPr>
        <w:pStyle w:val="style0"/>
        <w:spacing w:after="0" w:before="0" w:line="100" w:lineRule="atLeast"/>
        <w:jc w:val="both"/>
      </w:pPr>
      <w:r>
        <w:rPr>
          <w:rFonts w:ascii="Times New Roman" w:cs="Times New Roman" w:eastAsia="Times New Roman" w:hAnsi="Times New Roman"/>
          <w:b w:val="false"/>
          <w:bCs w:val="false"/>
          <w:sz w:val="28"/>
          <w:szCs w:val="28"/>
          <w:lang w:eastAsia="ru-RU"/>
        </w:rPr>
        <w:tab/>
        <w:t>обеденный перерыв: с 13.00 до 14.00 часов;</w:t>
      </w:r>
    </w:p>
    <w:p>
      <w:pPr>
        <w:pStyle w:val="style0"/>
        <w:spacing w:after="0" w:before="0" w:line="100" w:lineRule="atLeast"/>
        <w:ind w:firstLine="709" w:left="0" w:right="0"/>
        <w:jc w:val="both"/>
      </w:pPr>
      <w:r>
        <w:rPr>
          <w:rFonts w:ascii="Times New Roman" w:cs="Times New Roman" w:eastAsia="Times New Roman" w:hAnsi="Times New Roman"/>
          <w:b w:val="false"/>
          <w:bCs w:val="false"/>
          <w:sz w:val="28"/>
          <w:szCs w:val="28"/>
          <w:lang w:eastAsia="ru-RU"/>
        </w:rPr>
        <w:t>выходные дни: суббота и воскресенье.</w:t>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44"/>
        <w:spacing w:after="0" w:before="0" w:line="100" w:lineRule="atLeast"/>
        <w:ind w:firstLine="709" w:left="0" w:right="0"/>
        <w:jc w:val="both"/>
      </w:pPr>
      <w:r>
        <w:rPr/>
      </w:r>
    </w:p>
    <w:p>
      <w:pPr>
        <w:pStyle w:val="style0"/>
        <w:spacing w:after="0" w:before="0" w:line="100" w:lineRule="atLeast"/>
        <w:ind w:firstLine="720" w:left="0" w:right="0"/>
        <w:jc w:val="right"/>
      </w:pPr>
      <w:r>
        <w:rPr>
          <w:rFonts w:ascii="Times New Roman" w:cs="Times New Roman" w:eastAsia="Times New Roman" w:hAnsi="Times New Roman"/>
          <w:b/>
          <w:bCs/>
          <w:sz w:val="28"/>
          <w:szCs w:val="28"/>
          <w:lang w:eastAsia="ru-RU"/>
        </w:rPr>
        <w:t>Приложение № 3</w:t>
      </w:r>
    </w:p>
    <w:p>
      <w:pPr>
        <w:pStyle w:val="style0"/>
        <w:spacing w:after="0" w:before="0" w:line="100" w:lineRule="atLeast"/>
        <w:jc w:val="right"/>
      </w:pPr>
      <w:r>
        <w:rPr>
          <w:rFonts w:ascii="Times New Roman" w:cs="Times New Roman" w:eastAsia="Times New Roman" w:hAnsi="Times New Roman"/>
          <w:b/>
          <w:bCs/>
          <w:sz w:val="28"/>
          <w:szCs w:val="28"/>
          <w:lang w:eastAsia="ru-RU"/>
        </w:rPr>
        <w:t>к Административному регламенту</w:t>
      </w:r>
    </w:p>
    <w:p>
      <w:pPr>
        <w:pStyle w:val="style0"/>
        <w:spacing w:after="0" w:before="0" w:line="100" w:lineRule="atLeast"/>
        <w:ind w:hanging="0" w:left="4536"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jc w:val="right"/>
      </w:pPr>
      <w:r>
        <w:rPr/>
      </w:r>
    </w:p>
    <w:p>
      <w:pPr>
        <w:pStyle w:val="style0"/>
        <w:spacing w:after="0" w:before="0" w:line="100" w:lineRule="atLeast"/>
        <w:ind w:firstLine="540" w:left="0" w:right="0"/>
        <w:jc w:val="both"/>
      </w:pPr>
      <w:r>
        <w:rPr/>
      </w:r>
    </w:p>
    <w:p>
      <w:pPr>
        <w:pStyle w:val="style41"/>
        <w:widowControl/>
      </w:pPr>
      <w:r>
        <w:rPr/>
        <w:t xml:space="preserve">                                              </w:t>
      </w:r>
      <w:r>
        <w:rPr/>
        <w:t>Главному государственному</w:t>
      </w:r>
    </w:p>
    <w:p>
      <w:pPr>
        <w:pStyle w:val="style41"/>
        <w:widowControl/>
      </w:pPr>
      <w:r>
        <w:rPr/>
        <w:t xml:space="preserve">                                              </w:t>
      </w:r>
      <w:r>
        <w:rPr/>
        <w:t>ветеринарному инспектору</w:t>
      </w:r>
    </w:p>
    <w:p>
      <w:pPr>
        <w:pStyle w:val="style41"/>
        <w:widowControl/>
      </w:pPr>
      <w:r>
        <w:rPr/>
        <w:t xml:space="preserve">                                              </w:t>
      </w:r>
      <w:r>
        <w:rPr/>
        <w:t>субъекта Российской Федерации</w:t>
      </w:r>
    </w:p>
    <w:p>
      <w:pPr>
        <w:pStyle w:val="style41"/>
        <w:widowControl/>
      </w:pPr>
      <w:r>
        <w:rPr/>
      </w:r>
    </w:p>
    <w:p>
      <w:pPr>
        <w:pStyle w:val="style41"/>
        <w:widowControl/>
      </w:pPr>
      <w:r>
        <w:rPr/>
        <w:t>Дата:</w:t>
      </w:r>
    </w:p>
    <w:p>
      <w:pPr>
        <w:pStyle w:val="style41"/>
        <w:widowControl/>
      </w:pPr>
      <w:r>
        <w:rPr/>
      </w:r>
    </w:p>
    <w:p>
      <w:pPr>
        <w:pStyle w:val="style41"/>
        <w:widowControl/>
      </w:pPr>
      <w:r>
        <w:rPr/>
        <w:t xml:space="preserve">                                 </w:t>
      </w:r>
      <w:r>
        <w:rPr/>
        <w:t>ЗАЯВЛЕНИЕ</w:t>
      </w:r>
    </w:p>
    <w:p>
      <w:pPr>
        <w:pStyle w:val="style41"/>
        <w:widowControl/>
      </w:pPr>
      <w:r>
        <w:rPr/>
      </w:r>
    </w:p>
    <w:p>
      <w:pPr>
        <w:pStyle w:val="style41"/>
        <w:widowControl/>
      </w:pPr>
      <w:r>
        <w:rPr/>
        <w:t>Прошу провести обследование ________________ (наименование юридического</w:t>
      </w:r>
    </w:p>
    <w:p>
      <w:pPr>
        <w:pStyle w:val="style41"/>
        <w:widowControl/>
      </w:pPr>
      <w:r>
        <w:rPr/>
        <w:t>(физического) лица), осуществляющего деятельность по ______________________</w:t>
      </w:r>
    </w:p>
    <w:p>
      <w:pPr>
        <w:pStyle w:val="style41"/>
        <w:widowControl/>
      </w:pPr>
      <w:r>
        <w:rPr/>
        <w:t>(содержанию  и   разведению  свиней,  убою  свиней,  переработке  продукции</w:t>
      </w:r>
    </w:p>
    <w:p>
      <w:pPr>
        <w:pStyle w:val="style41"/>
        <w:widowControl/>
      </w:pPr>
      <w:r>
        <w:rPr/>
        <w:t>свиноводства,   хранению   продукции  свиноводства)  на  предмет  отнесения</w:t>
      </w:r>
    </w:p>
    <w:p>
      <w:pPr>
        <w:pStyle w:val="style41"/>
        <w:widowControl/>
      </w:pPr>
      <w:r>
        <w:rPr/>
        <w:t>к компартменту ____________.</w:t>
      </w:r>
    </w:p>
    <w:p>
      <w:pPr>
        <w:pStyle w:val="style41"/>
        <w:widowControl/>
      </w:pPr>
      <w:r>
        <w:rPr/>
      </w:r>
    </w:p>
    <w:p>
      <w:pPr>
        <w:pStyle w:val="style41"/>
        <w:widowControl/>
      </w:pPr>
      <w:r>
        <w:rPr/>
        <w:t>Полное наименование юридического лица (для физического лица - фамилия, имя,</w:t>
      </w:r>
    </w:p>
    <w:p>
      <w:pPr>
        <w:pStyle w:val="style41"/>
        <w:widowControl/>
      </w:pPr>
      <w:r>
        <w:rPr/>
        <w:t>отчество): _______________________________________________________________.</w:t>
      </w:r>
    </w:p>
    <w:p>
      <w:pPr>
        <w:pStyle w:val="style41"/>
        <w:widowControl/>
      </w:pPr>
      <w:r>
        <w:rPr/>
        <w:t>Юридический адрес (если имеется): ________________________________________.</w:t>
      </w:r>
    </w:p>
    <w:p>
      <w:pPr>
        <w:pStyle w:val="style41"/>
        <w:widowControl/>
      </w:pPr>
      <w:r>
        <w:rPr/>
        <w:t>Фактический адрес места нахождения: ______________________________________.</w:t>
      </w:r>
    </w:p>
    <w:p>
      <w:pPr>
        <w:pStyle w:val="style41"/>
        <w:widowControl/>
      </w:pPr>
      <w:r>
        <w:rPr/>
        <w:t>Виды осуществляемой деятельности: ________________________________________.</w:t>
      </w:r>
    </w:p>
    <w:p>
      <w:pPr>
        <w:pStyle w:val="style41"/>
        <w:widowControl/>
      </w:pPr>
      <w:r>
        <w:rPr/>
      </w:r>
    </w:p>
    <w:p>
      <w:pPr>
        <w:pStyle w:val="style41"/>
        <w:widowControl/>
      </w:pPr>
      <w:r>
        <w:rPr/>
        <w:t xml:space="preserve">    </w:t>
      </w:r>
      <w:r>
        <w:rPr/>
        <w:t>С критериями компартментализации ознакомлен.</w:t>
      </w:r>
    </w:p>
    <w:p>
      <w:pPr>
        <w:pStyle w:val="style41"/>
        <w:widowControl/>
      </w:pPr>
      <w:r>
        <w:rPr/>
        <w:t xml:space="preserve">    </w:t>
      </w:r>
      <w:r>
        <w:rPr/>
        <w:t>Собственная  проверка хозяйства на соответствие критериям для отнесения</w:t>
      </w:r>
    </w:p>
    <w:p>
      <w:pPr>
        <w:pStyle w:val="style41"/>
        <w:widowControl/>
      </w:pPr>
      <w:r>
        <w:rPr/>
        <w:t>к указанному компартменту проведена с положительным результатом.</w:t>
      </w:r>
    </w:p>
    <w:p>
      <w:pPr>
        <w:pStyle w:val="style41"/>
        <w:widowControl/>
      </w:pPr>
      <w:r>
        <w:rPr/>
        <w:tab/>
        <w:t>Гарантируем соответствие критериям, установленным Правилами определения зоосанитарного статуса свиноводческих хозяйств, а также организаций, осуществляющих убой свиней, переработку и хранение продукции свиноводства. Обязуемся извещать уполномоченные органы об изменениях в хозяйстве, влияющих на критерии и результаты компартментализации, в течение одного дня после их возникновения.</w:t>
      </w:r>
    </w:p>
    <w:p>
      <w:pPr>
        <w:pStyle w:val="style41"/>
        <w:widowControl/>
      </w:pPr>
      <w:r>
        <w:rPr/>
      </w:r>
    </w:p>
    <w:p>
      <w:pPr>
        <w:pStyle w:val="style41"/>
        <w:widowControl/>
      </w:pPr>
      <w:r>
        <w:rPr/>
        <w:t>Приложения на___________________листах.</w:t>
      </w:r>
    </w:p>
    <w:p>
      <w:pPr>
        <w:pStyle w:val="style41"/>
        <w:widowControl/>
      </w:pPr>
      <w:r>
        <w:rPr/>
        <w:t xml:space="preserve">                                                           </w:t>
      </w:r>
      <w:r>
        <w:rPr/>
        <w:t>ФИО</w:t>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right"/>
      </w:pPr>
      <w:r>
        <w:rPr>
          <w:rFonts w:ascii="Times New Roman" w:cs="Times New Roman" w:eastAsia="Times New Roman" w:hAnsi="Times New Roman"/>
          <w:b/>
          <w:bCs/>
          <w:sz w:val="28"/>
          <w:szCs w:val="28"/>
          <w:lang w:eastAsia="ru-RU"/>
        </w:rPr>
        <w:t>Приложение № 4</w:t>
      </w:r>
    </w:p>
    <w:p>
      <w:pPr>
        <w:pStyle w:val="style0"/>
        <w:spacing w:after="0" w:before="0" w:line="100" w:lineRule="atLeast"/>
        <w:jc w:val="right"/>
      </w:pPr>
      <w:r>
        <w:rPr>
          <w:rFonts w:ascii="Times New Roman" w:cs="Times New Roman" w:eastAsia="Times New Roman" w:hAnsi="Times New Roman"/>
          <w:b/>
          <w:bCs/>
          <w:sz w:val="28"/>
          <w:szCs w:val="28"/>
          <w:lang w:eastAsia="ru-RU"/>
        </w:rPr>
        <w:t>к Административному регламенту</w:t>
      </w:r>
    </w:p>
    <w:p>
      <w:pPr>
        <w:pStyle w:val="style41"/>
        <w:widowControl/>
      </w:pPr>
      <w:r>
        <w:rPr/>
      </w:r>
    </w:p>
    <w:p>
      <w:pPr>
        <w:pStyle w:val="style41"/>
        <w:widowControl/>
      </w:pPr>
      <w:r>
        <w:rPr/>
      </w:r>
    </w:p>
    <w:p>
      <w:pPr>
        <w:pStyle w:val="style41"/>
        <w:widowControl/>
        <w:ind w:hanging="0" w:left="-567" w:right="0"/>
        <w:jc w:val="center"/>
      </w:pPr>
      <w:r>
        <w:rPr>
          <w:rFonts w:ascii="Times New Roman" w:cs="Times New Roman" w:hAnsi="Times New Roman"/>
          <w:sz w:val="28"/>
          <w:szCs w:val="28"/>
        </w:rPr>
        <w:t>ПЕРЕЧЕНЬ</w:t>
      </w:r>
    </w:p>
    <w:p>
      <w:pPr>
        <w:pStyle w:val="style41"/>
        <w:widowControl/>
        <w:ind w:hanging="0" w:left="-567" w:right="0"/>
        <w:jc w:val="center"/>
      </w:pPr>
      <w:r>
        <w:rPr>
          <w:rFonts w:ascii="Times New Roman" w:cs="Times New Roman" w:hAnsi="Times New Roman"/>
          <w:sz w:val="28"/>
          <w:szCs w:val="28"/>
        </w:rPr>
        <w:t>физических и юридических лиц, осуществляющих деятельность</w:t>
      </w:r>
    </w:p>
    <w:p>
      <w:pPr>
        <w:pStyle w:val="style41"/>
        <w:widowControl/>
        <w:ind w:hanging="0" w:left="-567" w:right="0"/>
        <w:jc w:val="center"/>
      </w:pPr>
      <w:r>
        <w:rPr>
          <w:rFonts w:ascii="Times New Roman" w:cs="Times New Roman" w:hAnsi="Times New Roman"/>
          <w:sz w:val="28"/>
          <w:szCs w:val="28"/>
        </w:rPr>
        <w:t>по содержанию и разведению свиней, а также убой свиней,</w:t>
      </w:r>
    </w:p>
    <w:p>
      <w:pPr>
        <w:pStyle w:val="style41"/>
        <w:widowControl/>
        <w:ind w:hanging="0" w:left="-567" w:right="0"/>
        <w:jc w:val="center"/>
      </w:pPr>
      <w:r>
        <w:rPr>
          <w:rFonts w:ascii="Times New Roman" w:cs="Times New Roman" w:hAnsi="Times New Roman"/>
          <w:sz w:val="28"/>
          <w:szCs w:val="28"/>
        </w:rPr>
        <w:t>переработку и хранение продукции свиноводства</w:t>
      </w:r>
    </w:p>
    <w:p>
      <w:pPr>
        <w:pStyle w:val="style41"/>
        <w:widowControl/>
        <w:ind w:hanging="0" w:left="-567" w:right="0"/>
        <w:jc w:val="center"/>
      </w:pPr>
      <w:r>
        <w:rPr/>
      </w:r>
    </w:p>
    <w:p>
      <w:pPr>
        <w:pStyle w:val="style41"/>
        <w:widowControl/>
        <w:ind w:hanging="0" w:left="-567" w:right="0"/>
        <w:jc w:val="center"/>
      </w:pPr>
      <w:r>
        <w:rPr/>
      </w:r>
    </w:p>
    <w:p>
      <w:pPr>
        <w:pStyle w:val="style0"/>
        <w:spacing w:after="0" w:before="0" w:line="100" w:lineRule="atLeast"/>
        <w:ind w:hanging="0" w:left="-567" w:right="0"/>
        <w:jc w:val="center"/>
      </w:pPr>
      <w:r>
        <w:rPr/>
      </w:r>
    </w:p>
    <w:tbl>
      <w:tblPr>
        <w:jc w:val="left"/>
        <w:tblInd w:type="dxa" w:w="-216"/>
        <w:tblBorders>
          <w:top w:color="000001" w:space="0" w:sz="2" w:val="single"/>
          <w:left w:color="000001" w:space="0" w:sz="2" w:val="single"/>
          <w:bottom w:color="000001" w:space="0" w:sz="2" w:val="single"/>
        </w:tblBorders>
      </w:tblPr>
      <w:tblGrid>
        <w:gridCol w:w="568"/>
        <w:gridCol w:w="853"/>
        <w:gridCol w:w="690"/>
        <w:gridCol w:w="1033"/>
        <w:gridCol w:w="1875"/>
        <w:gridCol w:w="1273"/>
        <w:gridCol w:w="1544"/>
        <w:gridCol w:w="1517"/>
      </w:tblGrid>
      <w:tr>
        <w:trPr>
          <w:cantSplit w:val="false"/>
        </w:trPr>
        <w:tc>
          <w:tcPr>
            <w:tcW w:type="dxa" w:w="568"/>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 xml:space="preserve">№ </w:t>
            </w:r>
            <w:r>
              <w:rPr>
                <w:rFonts w:ascii="Times New Roman" w:hAnsi="Times New Roman"/>
                <w:sz w:val="20"/>
                <w:szCs w:val="20"/>
              </w:rPr>
              <w:t>п/п</w:t>
            </w:r>
          </w:p>
        </w:tc>
        <w:tc>
          <w:tcPr>
            <w:tcW w:type="dxa" w:w="853"/>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Субъект РФ</w:t>
            </w:r>
          </w:p>
        </w:tc>
        <w:tc>
          <w:tcPr>
            <w:tcW w:type="dxa" w:w="690"/>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Район</w:t>
            </w:r>
          </w:p>
        </w:tc>
        <w:tc>
          <w:tcPr>
            <w:tcW w:type="dxa" w:w="1033"/>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Хозяйство</w:t>
            </w:r>
          </w:p>
        </w:tc>
        <w:tc>
          <w:tcPr>
            <w:tcW w:type="dxa" w:w="1875"/>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Адрес (юридический, фактический)</w:t>
            </w:r>
          </w:p>
        </w:tc>
        <w:tc>
          <w:tcPr>
            <w:tcW w:type="dxa" w:w="1273"/>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Вид деятельности</w:t>
            </w:r>
          </w:p>
        </w:tc>
        <w:tc>
          <w:tcPr>
            <w:tcW w:type="dxa" w:w="1544"/>
            <w:tcBorders>
              <w:top w:color="000001" w:space="0" w:sz="2" w:val="single"/>
              <w:left w:color="000001" w:space="0" w:sz="2" w:val="single"/>
              <w:bottom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Компартмент</w:t>
            </w:r>
          </w:p>
        </w:tc>
        <w:tc>
          <w:tcPr>
            <w:tcW w:type="dxa" w:w="1517"/>
            <w:tcBorders>
              <w:top w:color="000001" w:space="0" w:sz="2" w:val="single"/>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46"/>
              <w:spacing w:after="200" w:before="0"/>
              <w:jc w:val="center"/>
            </w:pPr>
            <w:r>
              <w:rPr>
                <w:rFonts w:ascii="Times New Roman" w:hAnsi="Times New Roman"/>
                <w:sz w:val="20"/>
                <w:szCs w:val="20"/>
              </w:rPr>
              <w:t>Дата проведения обследования</w:t>
            </w:r>
          </w:p>
        </w:tc>
      </w:tr>
      <w:tr>
        <w:trPr>
          <w:cantSplit w:val="false"/>
        </w:trPr>
        <w:tc>
          <w:tcPr>
            <w:tcW w:type="dxa" w:w="568"/>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853"/>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690"/>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033"/>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875"/>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273"/>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544"/>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517"/>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r>
      <w:tr>
        <w:trPr>
          <w:cantSplit w:val="false"/>
        </w:trPr>
        <w:tc>
          <w:tcPr>
            <w:tcW w:type="dxa" w:w="568"/>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853"/>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690"/>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033"/>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875"/>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273"/>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544"/>
            <w:tcBorders>
              <w:left w:color="000001" w:space="0" w:sz="2" w:val="single"/>
              <w:bottom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c>
          <w:tcPr>
            <w:tcW w:type="dxa" w:w="1517"/>
            <w:tcBorders>
              <w:left w:color="000001" w:space="0" w:sz="2" w:val="single"/>
              <w:bottom w:color="000001" w:space="0" w:sz="2" w:val="single"/>
              <w:right w:color="000001" w:space="0" w:sz="2" w:val="single"/>
            </w:tcBorders>
            <w:shd w:fill="FFFFFF" w:val="clear"/>
            <w:tcMar>
              <w:top w:type="dxa" w:w="0"/>
              <w:left w:type="dxa" w:w="108"/>
              <w:bottom w:type="dxa" w:w="0"/>
              <w:right w:type="dxa" w:w="108"/>
            </w:tcMar>
          </w:tcPr>
          <w:p>
            <w:pPr>
              <w:pStyle w:val="style46"/>
              <w:suppressLineNumbers/>
              <w:spacing w:after="200" w:before="0"/>
            </w:pPr>
            <w:r>
              <w:rPr/>
            </w:r>
          </w:p>
        </w:tc>
      </w:tr>
    </w:tbl>
    <w:p>
      <w:pPr>
        <w:pStyle w:val="style0"/>
        <w:spacing w:after="0" w:before="0" w:line="100" w:lineRule="atLeast"/>
        <w:ind w:firstLine="540" w:left="0" w:right="0"/>
        <w:jc w:val="both"/>
      </w:pPr>
      <w:r>
        <w:rPr/>
      </w:r>
    </w:p>
    <w:p>
      <w:pPr>
        <w:pStyle w:val="style41"/>
        <w:widowControl/>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540" w:left="0" w:right="0"/>
        <w:jc w:val="both"/>
      </w:pPr>
      <w:r>
        <w:rPr/>
      </w:r>
    </w:p>
    <w:p>
      <w:pPr>
        <w:pStyle w:val="style0"/>
        <w:spacing w:after="0" w:before="0" w:line="100" w:lineRule="atLeast"/>
        <w:ind w:firstLine="720" w:left="0" w:right="0"/>
        <w:jc w:val="right"/>
      </w:pPr>
      <w:r>
        <w:rPr/>
      </w:r>
    </w:p>
    <w:p>
      <w:pPr>
        <w:pStyle w:val="style0"/>
        <w:spacing w:after="0" w:before="0" w:line="100" w:lineRule="atLeast"/>
        <w:ind w:firstLine="720" w:left="0" w:right="0"/>
        <w:jc w:val="both"/>
      </w:pPr>
      <w:r>
        <w:rPr/>
      </w:r>
    </w:p>
    <w:p>
      <w:pPr>
        <w:pStyle w:val="style0"/>
        <w:spacing w:after="0" w:before="0" w:line="100" w:lineRule="atLeast"/>
        <w:ind w:firstLine="720" w:left="0" w:right="0"/>
        <w:jc w:val="right"/>
      </w:pPr>
      <w:r>
        <w:rPr/>
      </w:r>
    </w:p>
    <w:p>
      <w:pPr>
        <w:pStyle w:val="style0"/>
        <w:spacing w:after="0" w:before="0" w:line="100" w:lineRule="atLeast"/>
        <w:ind w:firstLine="720" w:left="0" w:right="0"/>
        <w:jc w:val="right"/>
      </w:pPr>
      <w:r>
        <w:rPr/>
      </w:r>
    </w:p>
    <w:p>
      <w:pPr>
        <w:pStyle w:val="style0"/>
        <w:spacing w:after="0" w:before="0" w:line="100" w:lineRule="atLeast"/>
        <w:ind w:firstLine="720" w:left="0" w:right="0"/>
        <w:jc w:val="right"/>
      </w:pPr>
      <w:r>
        <w:rPr/>
      </w:r>
    </w:p>
    <w:p>
      <w:pPr>
        <w:pStyle w:val="style0"/>
        <w:spacing w:after="0" w:before="0" w:line="100" w:lineRule="atLeast"/>
        <w:ind w:firstLine="720" w:left="0" w:right="0"/>
        <w:jc w:val="right"/>
      </w:pPr>
      <w:r>
        <w:rPr/>
      </w:r>
    </w:p>
    <w:p>
      <w:pPr>
        <w:pStyle w:val="style0"/>
        <w:spacing w:after="0" w:before="0" w:line="100" w:lineRule="atLeast"/>
        <w:ind w:firstLine="720" w:left="0" w:right="0"/>
        <w:jc w:val="right"/>
      </w:pPr>
      <w:r>
        <w:rPr/>
      </w:r>
    </w:p>
    <w:p>
      <w:pPr>
        <w:pStyle w:val="style0"/>
        <w:spacing w:after="0" w:before="0" w:line="100" w:lineRule="atLeast"/>
        <w:ind w:firstLine="720" w:left="0" w:right="0"/>
      </w:pPr>
      <w:r>
        <w:rPr>
          <w:rFonts w:ascii="Times New Roman" w:cs="Times New Roman" w:eastAsia="Times New Roman" w:hAnsi="Times New Roman"/>
          <w:b/>
          <w:bCs/>
          <w:sz w:val="28"/>
          <w:szCs w:val="28"/>
          <w:lang w:eastAsia="ru-RU"/>
        </w:rPr>
        <w:tab/>
      </w:r>
    </w:p>
    <w:sectPr>
      <w:headerReference r:id="rId7" w:type="default"/>
      <w:type w:val="nextPage"/>
      <w:pgSz w:h="16838" w:w="11906"/>
      <w:pgMar w:bottom="850" w:footer="0" w:gutter="0" w:header="850" w:left="1531" w:right="1020" w:top="1389"/>
      <w:pgNumType w:fmt="decimal"/>
      <w:formProt w:val="false"/>
      <w:textDirection w:val="lrTb"/>
      <w:docGrid w:charSpace="22118"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7"/>
      <w:suppressLineNumbers/>
      <w:tabs>
        <w:tab w:leader="none" w:pos="4677" w:val="center"/>
        <w:tab w:leader="none" w:pos="9355" w:val="right"/>
      </w:tabs>
      <w:spacing w:after="200" w:before="0"/>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7"/>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6"/>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Базовый"/>
    <w:next w:val="style0"/>
    <w:pPr>
      <w:widowControl/>
      <w:tabs>
        <w:tab w:leader="none" w:pos="709" w:val="left"/>
      </w:tabs>
      <w:suppressAutoHyphens w:val="true"/>
      <w:spacing w:after="200" w:before="0" w:line="276" w:lineRule="auto"/>
      <w:jc w:val="left"/>
    </w:pPr>
    <w:rPr>
      <w:rFonts w:ascii="Calibri" w:cs="Calibri" w:eastAsia="Droid Sans Fallback" w:hAnsi="Calibri"/>
      <w:color w:val="00000A"/>
      <w:sz w:val="22"/>
      <w:szCs w:val="22"/>
      <w:lang w:bidi="ar-SA" w:eastAsia="en-US" w:val="ru-RU"/>
    </w:rPr>
  </w:style>
  <w:style w:styleId="style3" w:type="paragraph">
    <w:name w:val="Заголовок 3"/>
    <w:basedOn w:val="style0"/>
    <w:next w:val="style28"/>
    <w:pPr>
      <w:numPr>
        <w:ilvl w:val="2"/>
        <w:numId w:val="1"/>
      </w:numPr>
      <w:spacing w:after="0" w:before="150" w:line="100" w:lineRule="atLeast"/>
      <w:outlineLvl w:val="2"/>
    </w:pPr>
    <w:rPr>
      <w:rFonts w:ascii="Times New Roman" w:cs="Times New Roman" w:eastAsia="Times New Roman" w:hAnsi="Times New Roman"/>
      <w:b/>
      <w:bCs/>
      <w:color w:val="2E89CB"/>
      <w:sz w:val="24"/>
      <w:szCs w:val="24"/>
      <w:lang w:eastAsia="ru-RU"/>
    </w:rPr>
  </w:style>
  <w:style w:styleId="style15" w:type="character">
    <w:name w:val="Default Paragraph Font"/>
    <w:next w:val="style15"/>
    <w:rPr/>
  </w:style>
  <w:style w:styleId="style16" w:type="character">
    <w:name w:val="Заголовок 3 Знак"/>
    <w:basedOn w:val="style15"/>
    <w:next w:val="style16"/>
    <w:rPr>
      <w:rFonts w:ascii="Times New Roman" w:cs="Times New Roman" w:eastAsia="Times New Roman" w:hAnsi="Times New Roman"/>
      <w:b/>
      <w:bCs/>
      <w:color w:val="2E89CB"/>
      <w:sz w:val="24"/>
      <w:szCs w:val="24"/>
      <w:lang w:eastAsia="ru-RU"/>
    </w:rPr>
  </w:style>
  <w:style w:styleId="style17" w:type="character">
    <w:name w:val="Интернет-ссылка"/>
    <w:basedOn w:val="style15"/>
    <w:next w:val="style17"/>
    <w:rPr>
      <w:color w:val="2E89CB"/>
      <w:u w:val="single"/>
      <w:lang w:bidi="ru-RU" w:eastAsia="ru-RU" w:val="ru-RU"/>
    </w:rPr>
  </w:style>
  <w:style w:styleId="style18" w:type="character">
    <w:name w:val="Текст выноски Знак"/>
    <w:basedOn w:val="style15"/>
    <w:next w:val="style18"/>
    <w:rPr>
      <w:rFonts w:ascii="Tahoma" w:cs="Tahoma" w:hAnsi="Tahoma"/>
      <w:sz w:val="16"/>
      <w:szCs w:val="16"/>
    </w:rPr>
  </w:style>
  <w:style w:styleId="style19" w:type="character">
    <w:name w:val="Основной текст Знак"/>
    <w:basedOn w:val="style15"/>
    <w:next w:val="style19"/>
    <w:rPr>
      <w:rFonts w:ascii="Times New Roman" w:cs="Times New Roman" w:eastAsia="Times New Roman" w:hAnsi="Times New Roman"/>
      <w:sz w:val="20"/>
      <w:szCs w:val="20"/>
    </w:rPr>
  </w:style>
  <w:style w:styleId="style20" w:type="character">
    <w:name w:val="Основной текст с отступом 2 Знак"/>
    <w:basedOn w:val="style15"/>
    <w:next w:val="style20"/>
    <w:rPr/>
  </w:style>
  <w:style w:styleId="style21" w:type="character">
    <w:name w:val="Нижний колонтитул Знак"/>
    <w:basedOn w:val="style15"/>
    <w:next w:val="style21"/>
    <w:rPr>
      <w:rFonts w:ascii="Times New Roman" w:cs="Times New Roman" w:eastAsia="Times New Roman" w:hAnsi="Times New Roman"/>
      <w:sz w:val="24"/>
      <w:szCs w:val="24"/>
      <w:lang w:eastAsia="ar-SA"/>
    </w:rPr>
  </w:style>
  <w:style w:styleId="style22" w:type="character">
    <w:name w:val="Гипертекстовая ссылка"/>
    <w:basedOn w:val="style15"/>
    <w:next w:val="style22"/>
    <w:rPr>
      <w:color w:val="008000"/>
    </w:rPr>
  </w:style>
  <w:style w:styleId="style23" w:type="character">
    <w:name w:val="ListLabel 1"/>
    <w:next w:val="style23"/>
    <w:rPr>
      <w:sz w:val="20"/>
    </w:rPr>
  </w:style>
  <w:style w:styleId="style24" w:type="character">
    <w:name w:val="ListLabel 2"/>
    <w:next w:val="style24"/>
    <w:rPr>
      <w:rFonts w:cs="Courier New"/>
    </w:rPr>
  </w:style>
  <w:style w:styleId="style25" w:type="character">
    <w:name w:val="Основной шрифт абзаца"/>
    <w:next w:val="style25"/>
    <w:rPr/>
  </w:style>
  <w:style w:styleId="style26" w:type="character">
    <w:name w:val="Выделение жирным"/>
    <w:basedOn w:val="style25"/>
    <w:next w:val="style26"/>
    <w:rPr>
      <w:b/>
      <w:bCs/>
    </w:rPr>
  </w:style>
  <w:style w:styleId="style27" w:type="paragraph">
    <w:name w:val="Заголовок"/>
    <w:basedOn w:val="style0"/>
    <w:next w:val="style28"/>
    <w:pPr>
      <w:keepNext/>
      <w:spacing w:after="120" w:before="240"/>
    </w:pPr>
    <w:rPr>
      <w:rFonts w:ascii="Times New Roman" w:cs="Lohit Hindi" w:eastAsia="Droid Sans Fallback" w:hAnsi="Times New Roman"/>
      <w:sz w:val="28"/>
      <w:szCs w:val="28"/>
    </w:rPr>
  </w:style>
  <w:style w:styleId="style28" w:type="paragraph">
    <w:name w:val="Основной текст"/>
    <w:basedOn w:val="style0"/>
    <w:next w:val="style28"/>
    <w:pPr>
      <w:widowControl w:val="false"/>
      <w:suppressAutoHyphens w:val="true"/>
      <w:spacing w:after="120" w:before="0" w:line="100" w:lineRule="atLeast"/>
    </w:pPr>
    <w:rPr>
      <w:rFonts w:ascii="Times New Roman" w:cs="Times New Roman" w:eastAsia="Times New Roman" w:hAnsi="Times New Roman"/>
      <w:sz w:val="20"/>
      <w:szCs w:val="20"/>
    </w:rPr>
  </w:style>
  <w:style w:styleId="style29" w:type="paragraph">
    <w:name w:val="Список"/>
    <w:basedOn w:val="style28"/>
    <w:next w:val="style29"/>
    <w:pPr/>
    <w:rPr>
      <w:rFonts w:cs="Lohit Hindi"/>
    </w:rPr>
  </w:style>
  <w:style w:styleId="style30" w:type="paragraph">
    <w:name w:val="Название"/>
    <w:basedOn w:val="style0"/>
    <w:next w:val="style30"/>
    <w:pPr>
      <w:suppressLineNumbers/>
      <w:spacing w:after="120" w:before="120"/>
    </w:pPr>
    <w:rPr>
      <w:rFonts w:cs="Lohit Hindi"/>
      <w:i/>
      <w:iCs/>
      <w:sz w:val="24"/>
      <w:szCs w:val="24"/>
    </w:rPr>
  </w:style>
  <w:style w:styleId="style31" w:type="paragraph">
    <w:name w:val="Указатель"/>
    <w:basedOn w:val="style0"/>
    <w:next w:val="style31"/>
    <w:pPr>
      <w:suppressLineNumbers/>
    </w:pPr>
    <w:rPr>
      <w:rFonts w:cs="Lohit Hindi"/>
    </w:rPr>
  </w:style>
  <w:style w:styleId="style32" w:type="paragraph">
    <w:name w:val="Normal (Web)"/>
    <w:basedOn w:val="style0"/>
    <w:next w:val="style32"/>
    <w:pPr>
      <w:spacing w:after="150" w:before="150" w:line="100" w:lineRule="atLeast"/>
    </w:pPr>
    <w:rPr>
      <w:rFonts w:ascii="Times New Roman" w:cs="Times New Roman" w:eastAsia="Times New Roman" w:hAnsi="Times New Roman"/>
      <w:sz w:val="24"/>
      <w:szCs w:val="24"/>
      <w:lang w:eastAsia="ru-RU"/>
    </w:rPr>
  </w:style>
  <w:style w:styleId="style33" w:type="paragraph">
    <w:name w:val="western"/>
    <w:basedOn w:val="style0"/>
    <w:next w:val="style33"/>
    <w:pPr>
      <w:spacing w:after="150" w:before="150" w:line="100" w:lineRule="atLeast"/>
    </w:pPr>
    <w:rPr>
      <w:rFonts w:ascii="Times New Roman" w:cs="Times New Roman" w:eastAsia="Times New Roman" w:hAnsi="Times New Roman"/>
      <w:sz w:val="24"/>
      <w:szCs w:val="24"/>
      <w:lang w:eastAsia="ru-RU"/>
    </w:rPr>
  </w:style>
  <w:style w:styleId="style34" w:type="paragraph">
    <w:name w:val="Postan"/>
    <w:basedOn w:val="style0"/>
    <w:next w:val="style34"/>
    <w:pPr>
      <w:spacing w:after="0" w:before="0" w:line="100" w:lineRule="atLeast"/>
      <w:jc w:val="center"/>
    </w:pPr>
    <w:rPr>
      <w:rFonts w:ascii="Times New Roman" w:cs="Times New Roman" w:eastAsia="Times New Roman" w:hAnsi="Times New Roman"/>
      <w:sz w:val="28"/>
      <w:szCs w:val="20"/>
      <w:lang w:eastAsia="ru-RU"/>
    </w:rPr>
  </w:style>
  <w:style w:styleId="style35" w:type="paragraph">
    <w:name w:val="Balloon Text"/>
    <w:basedOn w:val="style0"/>
    <w:next w:val="style35"/>
    <w:pPr>
      <w:spacing w:after="0" w:before="0" w:line="100" w:lineRule="atLeast"/>
    </w:pPr>
    <w:rPr>
      <w:rFonts w:ascii="Tahoma" w:cs="Tahoma" w:hAnsi="Tahoma"/>
      <w:sz w:val="16"/>
      <w:szCs w:val="16"/>
    </w:rPr>
  </w:style>
  <w:style w:styleId="style36" w:type="paragraph">
    <w:name w:val="Body Text Indent 2"/>
    <w:basedOn w:val="style0"/>
    <w:next w:val="style36"/>
    <w:pPr>
      <w:spacing w:after="120" w:before="0" w:line="480" w:lineRule="auto"/>
      <w:ind w:hanging="0" w:left="283" w:right="0"/>
    </w:pPr>
    <w:rPr/>
  </w:style>
  <w:style w:styleId="style37" w:type="paragraph">
    <w:name w:val="List Paragraph"/>
    <w:basedOn w:val="style0"/>
    <w:next w:val="style37"/>
    <w:pPr>
      <w:spacing w:after="200" w:before="0"/>
      <w:ind w:hanging="0" w:left="720" w:right="0"/>
    </w:pPr>
    <w:rPr/>
  </w:style>
  <w:style w:styleId="style38" w:type="paragraph">
    <w:name w:val="Нижний колонтитул"/>
    <w:basedOn w:val="style0"/>
    <w:next w:val="style38"/>
    <w:pPr>
      <w:suppressLineNumbers/>
      <w:tabs>
        <w:tab w:leader="none" w:pos="4677" w:val="center"/>
        <w:tab w:leader="none" w:pos="9355" w:val="right"/>
      </w:tabs>
      <w:suppressAutoHyphens w:val="true"/>
      <w:spacing w:after="0" w:before="0" w:line="100" w:lineRule="atLeast"/>
    </w:pPr>
    <w:rPr>
      <w:rFonts w:ascii="Times New Roman" w:cs="Times New Roman" w:eastAsia="Times New Roman" w:hAnsi="Times New Roman"/>
      <w:sz w:val="24"/>
      <w:szCs w:val="24"/>
      <w:lang w:eastAsia="ar-SA"/>
    </w:rPr>
  </w:style>
  <w:style w:styleId="style39" w:type="paragraph">
    <w:name w:val="Прижатый влево"/>
    <w:basedOn w:val="style0"/>
    <w:next w:val="style39"/>
    <w:pPr>
      <w:spacing w:after="0" w:before="0" w:line="100" w:lineRule="atLeast"/>
    </w:pPr>
    <w:rPr>
      <w:rFonts w:ascii="Arial" w:cs="Arial" w:hAnsi="Arial"/>
      <w:sz w:val="24"/>
      <w:szCs w:val="24"/>
    </w:rPr>
  </w:style>
  <w:style w:styleId="style40" w:type="paragraph">
    <w:name w:val="ConsPlusTitle"/>
    <w:next w:val="style40"/>
    <w:pPr>
      <w:widowControl w:val="false"/>
      <w:tabs>
        <w:tab w:leader="none" w:pos="709" w:val="left"/>
      </w:tabs>
      <w:suppressAutoHyphens w:val="true"/>
      <w:spacing w:after="0" w:before="0" w:line="100" w:lineRule="atLeast"/>
      <w:jc w:val="left"/>
    </w:pPr>
    <w:rPr>
      <w:rFonts w:ascii="Times New Roman" w:cs="Times New Roman" w:eastAsia="Droid Sans Fallback" w:hAnsi="Times New Roman"/>
      <w:b/>
      <w:bCs/>
      <w:color w:val="00000A"/>
      <w:sz w:val="28"/>
      <w:szCs w:val="28"/>
      <w:lang w:bidi="ar-SA" w:eastAsia="ru-RU" w:val="ru-RU"/>
    </w:rPr>
  </w:style>
  <w:style w:styleId="style41" w:type="paragraph">
    <w:name w:val="ConsPlusNonformat"/>
    <w:next w:val="style41"/>
    <w:pPr>
      <w:widowControl w:val="false"/>
      <w:tabs>
        <w:tab w:leader="none" w:pos="709" w:val="left"/>
      </w:tabs>
      <w:suppressAutoHyphens w:val="true"/>
      <w:spacing w:after="0" w:before="0" w:line="100" w:lineRule="atLeast"/>
      <w:jc w:val="left"/>
    </w:pPr>
    <w:rPr>
      <w:rFonts w:ascii="Courier New" w:cs="Courier New" w:eastAsia="Droid Sans Fallback" w:hAnsi="Courier New"/>
      <w:color w:val="00000A"/>
      <w:sz w:val="20"/>
      <w:szCs w:val="20"/>
      <w:lang w:bidi="ar-SA" w:eastAsia="ru-RU" w:val="ru-RU"/>
    </w:rPr>
  </w:style>
  <w:style w:styleId="style42" w:type="paragraph">
    <w:name w:val="ConsPlusCell"/>
    <w:next w:val="style42"/>
    <w:pPr>
      <w:widowControl w:val="false"/>
      <w:tabs>
        <w:tab w:leader="none" w:pos="709" w:val="left"/>
      </w:tabs>
      <w:suppressAutoHyphens w:val="true"/>
      <w:spacing w:after="0" w:before="0" w:line="100" w:lineRule="atLeast"/>
      <w:jc w:val="left"/>
    </w:pPr>
    <w:rPr>
      <w:rFonts w:ascii="Arial" w:cs="Arial" w:eastAsia="Droid Sans Fallback" w:hAnsi="Arial"/>
      <w:color w:val="00000A"/>
      <w:sz w:val="20"/>
      <w:szCs w:val="20"/>
      <w:lang w:bidi="ar-SA" w:eastAsia="ru-RU" w:val="ru-RU"/>
    </w:rPr>
  </w:style>
  <w:style w:styleId="style43" w:type="paragraph">
    <w:name w:val="Содержимое врезки"/>
    <w:basedOn w:val="style0"/>
    <w:next w:val="style43"/>
    <w:pPr/>
    <w:rPr/>
  </w:style>
  <w:style w:styleId="style44" w:type="paragraph">
    <w:name w:val="Обычный (веб)"/>
    <w:basedOn w:val="style0"/>
    <w:next w:val="style44"/>
    <w:pPr>
      <w:spacing w:after="280" w:before="280"/>
    </w:pPr>
    <w:rPr/>
  </w:style>
  <w:style w:styleId="style45" w:type="paragraph">
    <w:name w:val="Стандартный HTML"/>
    <w:basedOn w:val="style0"/>
    <w:next w:val="style45"/>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pPr>
    <w:rPr>
      <w:rFonts w:ascii="Courier New" w:cs="Courier New" w:hAnsi="Courier New"/>
      <w:sz w:val="20"/>
      <w:szCs w:val="20"/>
    </w:rPr>
  </w:style>
  <w:style w:styleId="style46" w:type="paragraph">
    <w:name w:val="Содержимое таблицы"/>
    <w:basedOn w:val="style0"/>
    <w:next w:val="style46"/>
    <w:pPr>
      <w:suppressLineNumbers/>
    </w:pPr>
    <w:rPr/>
  </w:style>
  <w:style w:styleId="style47" w:type="paragraph">
    <w:name w:val="Верхний колонтитул"/>
    <w:basedOn w:val="style0"/>
    <w:next w:val="style47"/>
    <w:pPr>
      <w:suppressLineNumbers/>
      <w:tabs>
        <w:tab w:leader="none" w:pos="4677" w:val="center"/>
        <w:tab w:leader="none" w:pos="9355"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vnbadanina@obladmin.pskov.ru" TargetMode="External"/><Relationship Id="rId3" Type="http://schemas.openxmlformats.org/officeDocument/2006/relationships/hyperlink" Target="consultantplus://offline/ref=30F970643D4E00D48E747037AEE61CFC975D34A095F09464ADF5F1E848FF4DF990F17EA9EB1E09B708rEH" TargetMode="External"/><Relationship Id="rId4" Type="http://schemas.openxmlformats.org/officeDocument/2006/relationships/hyperlink" Target="consultantplus://offline/ref=30F970643D4E00D48E747037AEE61CFC975C34AC93F19464ADF5F1E848FF4DF990F17EA9EB1F09B508rAH" TargetMode="External"/><Relationship Id="rId5" Type="http://schemas.openxmlformats.org/officeDocument/2006/relationships/hyperlink" Target="consultantplus://offline/ref=CA39C50DB8EA87F01A21CEEFC10FDBEA7589ECA137FA2EABCD994C122012EBA9B6FCC6E4D223k8F9K" TargetMode="External"/><Relationship Id="rId6" Type="http://schemas.openxmlformats.org/officeDocument/2006/relationships/hyperlink" Target="consultantplus://offline/ref=67D7506C0373AD55F48A9544C49DF5B6B4D5BEF385EB2CB991EE9A36BA64F0E68BD050E5ECq2HEK" TargetMode="External"/><Relationship Id="rId7" Type="http://schemas.openxmlformats.org/officeDocument/2006/relationships/header" Target="header1.xml"/><Relationship Id="rId8" Type="http://schemas.openxmlformats.org/officeDocument/2006/relationships/numbering" Target="numbering.xml"/><Relationship Id="rId9"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500</TotalTime>
  <Application>LibreOffice/4.2.4.2$Linux_x86 LibreOffice_project/63150712c6d317d27ce2db16eb94c2f3d7b699f8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2013-02-28T05:48:00.00Z</dcterms:created>
  <dc:creator>user</dc:creator>
  <dc:language>ru</dc:language>
  <cp:lastModifiedBy>user1</cp:lastModifiedBy>
  <cp:lastPrinted>2014-09-12T16:32:40.00Z</cp:lastPrinted>
  <dcterms:modified xsi:type="dcterms:W3CDTF">2014-03-17T07:17:00.00Z</dcterms:modified>
  <cp:revision>25</cp:revision>
</cp:coreProperties>
</file>